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D3E3F37" w:rsidR="00060B94" w:rsidRPr="00FD155F" w:rsidRDefault="003E4B74" w:rsidP="00095B51">
            <w:pPr>
              <w:rPr>
                <w:rFonts w:asciiTheme="minorHAnsi" w:hAnsiTheme="minorHAnsi"/>
                <w:b/>
                <w:bCs/>
                <w:sz w:val="22"/>
                <w:szCs w:val="22"/>
              </w:rPr>
            </w:pPr>
            <w:r>
              <w:rPr>
                <w:rFonts w:asciiTheme="minorHAnsi" w:hAnsiTheme="minorHAnsi"/>
                <w:b/>
                <w:bCs/>
                <w:sz w:val="22"/>
                <w:szCs w:val="22"/>
              </w:rPr>
              <w:t>Vicki Chen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3EAC4E92" w:rsidR="00060B94" w:rsidRPr="00FD155F" w:rsidRDefault="00162A3E" w:rsidP="00095B51">
            <w:pPr>
              <w:rPr>
                <w:rFonts w:asciiTheme="minorHAnsi" w:hAnsiTheme="minorHAnsi" w:cs="Times New Roman"/>
                <w:sz w:val="22"/>
                <w:szCs w:val="22"/>
              </w:rPr>
            </w:pPr>
            <w:r>
              <w:rPr>
                <w:rFonts w:asciiTheme="minorHAnsi" w:hAnsiTheme="minorHAnsi" w:cs="Times New Roman"/>
                <w:sz w:val="22"/>
                <w:szCs w:val="22"/>
              </w:rPr>
              <w:t>2</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6BCE7A36" w:rsidR="00060B94" w:rsidRPr="00FD155F" w:rsidRDefault="00E728DB" w:rsidP="00095B51">
            <w:pPr>
              <w:rPr>
                <w:rFonts w:asciiTheme="minorHAnsi" w:hAnsiTheme="minorHAnsi" w:cs="Times New Roman"/>
                <w:sz w:val="22"/>
                <w:szCs w:val="22"/>
              </w:rPr>
            </w:pPr>
            <w:r>
              <w:rPr>
                <w:rFonts w:asciiTheme="minorHAnsi" w:hAnsiTheme="minorHAnsi" w:cs="Times New Roman"/>
                <w:sz w:val="22"/>
                <w:szCs w:val="22"/>
              </w:rPr>
              <w:t xml:space="preserve">Math – </w:t>
            </w:r>
            <w:r w:rsidR="00162A3E">
              <w:rPr>
                <w:rFonts w:asciiTheme="minorHAnsi" w:hAnsiTheme="minorHAnsi" w:cs="Times New Roman"/>
                <w:sz w:val="22"/>
                <w:szCs w:val="22"/>
              </w:rPr>
              <w:t xml:space="preserve">Addition and </w:t>
            </w:r>
            <w:r w:rsidR="00557535">
              <w:rPr>
                <w:rFonts w:asciiTheme="minorHAnsi" w:hAnsiTheme="minorHAnsi" w:cs="Times New Roman"/>
                <w:sz w:val="22"/>
                <w:szCs w:val="22"/>
              </w:rPr>
              <w:t>Subtr</w:t>
            </w:r>
            <w:r w:rsidR="005E3434">
              <w:rPr>
                <w:rFonts w:asciiTheme="minorHAnsi" w:hAnsiTheme="minorHAnsi" w:cs="Times New Roman"/>
                <w:sz w:val="22"/>
                <w:szCs w:val="22"/>
              </w:rPr>
              <w:t>a</w:t>
            </w:r>
            <w:r w:rsidR="00557535">
              <w:rPr>
                <w:rFonts w:asciiTheme="minorHAnsi" w:hAnsiTheme="minorHAnsi" w:cs="Times New Roman"/>
                <w:sz w:val="22"/>
                <w:szCs w:val="22"/>
              </w:rPr>
              <w:t xml:space="preserve">ction </w:t>
            </w:r>
            <w:r>
              <w:rPr>
                <w:rFonts w:asciiTheme="minorHAnsi" w:hAnsiTheme="minorHAnsi" w:cs="Times New Roman"/>
                <w:sz w:val="22"/>
                <w:szCs w:val="22"/>
              </w:rPr>
              <w:t>with Manipula</w:t>
            </w:r>
            <w:r w:rsidR="00B540AF">
              <w:rPr>
                <w:rFonts w:asciiTheme="minorHAnsi" w:hAnsiTheme="minorHAnsi" w:cs="Times New Roman"/>
                <w:sz w:val="22"/>
                <w:szCs w:val="22"/>
              </w:rPr>
              <w:t>tives</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3EC4EB2" w:rsidR="00060B94" w:rsidRPr="00FD155F" w:rsidRDefault="00E728DB" w:rsidP="00095B51">
            <w:pPr>
              <w:rPr>
                <w:rFonts w:asciiTheme="minorHAnsi" w:hAnsiTheme="minorHAnsi" w:cs="Times New Roman"/>
                <w:sz w:val="22"/>
                <w:szCs w:val="22"/>
              </w:rPr>
            </w:pPr>
            <w:r>
              <w:rPr>
                <w:rFonts w:asciiTheme="minorHAnsi" w:hAnsiTheme="minorHAnsi" w:cs="Times New Roman"/>
                <w:sz w:val="22"/>
                <w:szCs w:val="22"/>
              </w:rPr>
              <w:t xml:space="preserve">May </w:t>
            </w:r>
            <w:r w:rsidR="00162A3E">
              <w:rPr>
                <w:rFonts w:asciiTheme="minorHAnsi" w:hAnsiTheme="minorHAnsi" w:cs="Times New Roman"/>
                <w:sz w:val="22"/>
                <w:szCs w:val="22"/>
              </w:rPr>
              <w:t>26</w:t>
            </w:r>
            <w:r>
              <w:rPr>
                <w:rFonts w:asciiTheme="minorHAnsi" w:hAnsiTheme="minorHAnsi" w:cs="Times New Roman"/>
                <w:sz w:val="22"/>
                <w:szCs w:val="22"/>
              </w:rPr>
              <w:t>th</w:t>
            </w:r>
            <w:r w:rsidR="003E4B74">
              <w:rPr>
                <w:rFonts w:asciiTheme="minorHAnsi" w:hAnsiTheme="minorHAnsi" w:cs="Times New Roman"/>
                <w:sz w:val="22"/>
                <w:szCs w:val="22"/>
              </w:rPr>
              <w:t xml:space="preserve">/2021 </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5FF82E4E" w:rsidR="00060B94" w:rsidRPr="00FD155F" w:rsidRDefault="00162A3E" w:rsidP="00095B51">
            <w:pPr>
              <w:rPr>
                <w:rFonts w:asciiTheme="minorHAnsi" w:hAnsiTheme="minorHAnsi" w:cs="Times New Roman"/>
                <w:sz w:val="22"/>
                <w:szCs w:val="22"/>
              </w:rPr>
            </w:pPr>
            <w:r>
              <w:rPr>
                <w:rFonts w:asciiTheme="minorHAnsi" w:hAnsiTheme="minorHAnsi" w:cs="Times New Roman"/>
                <w:sz w:val="22"/>
                <w:szCs w:val="22"/>
              </w:rPr>
              <w:t>35</w:t>
            </w:r>
            <w:r w:rsidR="003E4B74">
              <w:rPr>
                <w:rFonts w:asciiTheme="minorHAnsi" w:hAnsiTheme="minorHAnsi" w:cs="Times New Roman"/>
                <w:sz w:val="22"/>
                <w:szCs w:val="22"/>
              </w:rPr>
              <w:t xml:space="preserve"> 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631F2C60" w14:textId="3D5E6B9E" w:rsidR="00C32127" w:rsidRDefault="001C5558" w:rsidP="00672217">
            <w:pPr>
              <w:rPr>
                <w:rFonts w:asciiTheme="minorHAnsi" w:hAnsiTheme="minorHAnsi"/>
                <w:sz w:val="22"/>
                <w:szCs w:val="22"/>
                <w:lang w:val="en-CA"/>
              </w:rPr>
            </w:pPr>
            <w:hyperlink r:id="rId9" w:history="1">
              <w:r w:rsidR="00C32127" w:rsidRPr="007C2A49">
                <w:rPr>
                  <w:rStyle w:val="Hyperlink"/>
                  <w:rFonts w:asciiTheme="minorHAnsi" w:hAnsiTheme="minorHAnsi"/>
                  <w:sz w:val="22"/>
                  <w:szCs w:val="22"/>
                </w:rPr>
                <w:t>https://curriculum.gov.bc.ca/curriculum/mathematics/</w:t>
              </w:r>
            </w:hyperlink>
            <w:r w:rsidR="00C32127" w:rsidRPr="00C32127">
              <w:rPr>
                <w:rFonts w:asciiTheme="minorHAnsi" w:hAnsiTheme="minorHAnsi"/>
                <w:sz w:val="22"/>
                <w:szCs w:val="22"/>
                <w:lang w:val="en-CA"/>
              </w:rPr>
              <w:br/>
              <w:t>Developing Mathematics with Base Ten</w:t>
            </w:r>
            <w:r w:rsidR="00C32127">
              <w:rPr>
                <w:rFonts w:asciiTheme="minorHAnsi" w:hAnsiTheme="minorHAnsi"/>
                <w:sz w:val="22"/>
                <w:szCs w:val="22"/>
                <w:lang w:val="en-CA"/>
              </w:rPr>
              <w:t xml:space="preserve"> P.</w:t>
            </w:r>
            <w:r w:rsidR="00557535">
              <w:rPr>
                <w:rFonts w:asciiTheme="minorHAnsi" w:hAnsiTheme="minorHAnsi"/>
                <w:sz w:val="22"/>
                <w:szCs w:val="22"/>
                <w:lang w:val="en-CA"/>
              </w:rPr>
              <w:t>5</w:t>
            </w:r>
            <w:r w:rsidR="00C32127">
              <w:rPr>
                <w:rFonts w:asciiTheme="minorHAnsi" w:hAnsiTheme="minorHAnsi"/>
                <w:sz w:val="22"/>
                <w:szCs w:val="22"/>
                <w:lang w:val="en-CA"/>
              </w:rPr>
              <w:t>8</w:t>
            </w:r>
          </w:p>
          <w:p w14:paraId="205B0825" w14:textId="063E5736" w:rsidR="00B540AF" w:rsidRPr="00FD155F" w:rsidRDefault="00B540AF" w:rsidP="00672217">
            <w:pPr>
              <w:rPr>
                <w:rFonts w:asciiTheme="minorHAnsi" w:hAnsiTheme="minorHAnsi"/>
                <w:sz w:val="22"/>
                <w:szCs w:val="22"/>
              </w:rPr>
            </w:pPr>
            <w:r>
              <w:rPr>
                <w:rFonts w:asciiTheme="minorHAnsi" w:hAnsiTheme="minorHAnsi"/>
                <w:sz w:val="22"/>
                <w:szCs w:val="22"/>
                <w:lang w:val="en-CA"/>
              </w:rPr>
              <w:t>Making Math Meaningful to Canadian Students, K-8 P.224</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41A17174" w:rsidR="00060B94" w:rsidRPr="00BA7812" w:rsidRDefault="00FC539E" w:rsidP="00095B51">
            <w:pPr>
              <w:rPr>
                <w:rFonts w:ascii="Times New Roman" w:eastAsia="Times New Roman" w:hAnsi="Times New Roman" w:cs="Times New Roman"/>
              </w:rPr>
            </w:pPr>
            <w:r>
              <w:rPr>
                <w:rFonts w:ascii="Times New Roman" w:eastAsia="Times New Roman" w:hAnsi="Times New Roman" w:cs="Times New Roman"/>
              </w:rPr>
              <w:t xml:space="preserve">The development of mathematic competencies </w:t>
            </w:r>
            <w:r w:rsidR="00B540AF">
              <w:rPr>
                <w:rFonts w:ascii="Times New Roman" w:eastAsia="Times New Roman" w:hAnsi="Times New Roman" w:cs="Times New Roman"/>
              </w:rPr>
              <w:t xml:space="preserve">(in this case, manipulatives) </w:t>
            </w:r>
            <w:r>
              <w:rPr>
                <w:rFonts w:ascii="Times New Roman" w:eastAsia="Times New Roman" w:hAnsi="Times New Roman" w:cs="Times New Roman"/>
              </w:rPr>
              <w:t xml:space="preserve">involves oral discussion, ADST as well as individual practice and reflection. Through the use of written, oral, and kinesthetic practice, students develop fluency and flexibility in knowledge application. </w:t>
            </w:r>
          </w:p>
          <w:p w14:paraId="32FF5B2D" w14:textId="77777777" w:rsidR="00B107CF" w:rsidRPr="00C16AB3" w:rsidRDefault="00B107CF" w:rsidP="00095B51">
            <w:pPr>
              <w:rPr>
                <w:rFonts w:asciiTheme="minorHAnsi" w:hAnsiTheme="minorHAnsi" w:cstheme="minorHAnsi"/>
                <w:sz w:val="22"/>
                <w:szCs w:val="22"/>
              </w:rPr>
            </w:pPr>
          </w:p>
          <w:p w14:paraId="4D3687B7" w14:textId="77777777" w:rsidR="00B107CF" w:rsidRPr="00C16AB3" w:rsidRDefault="00B107CF" w:rsidP="00095B51">
            <w:pPr>
              <w:rPr>
                <w:rFonts w:asciiTheme="minorHAnsi" w:hAnsiTheme="minorHAnsi" w:cstheme="minorHAnsi"/>
                <w:sz w:val="22"/>
                <w:szCs w:val="22"/>
              </w:rPr>
            </w:pP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1C38DBAD" w:rsidR="00FD155F" w:rsidRPr="00C16AB3" w:rsidRDefault="008D0AC5"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Communication</w:t>
            </w:r>
          </w:p>
          <w:p w14:paraId="1E3BB6F2" w14:textId="38FBADF3" w:rsidR="0007203A" w:rsidRPr="00C16AB3" w:rsidRDefault="003E4B74" w:rsidP="003E4B74">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Collaborat</w:t>
            </w:r>
            <w:r w:rsidR="008D0AC5">
              <w:rPr>
                <w:rFonts w:asciiTheme="minorHAnsi" w:hAnsiTheme="minorHAnsi" w:cstheme="minorHAnsi"/>
                <w:b/>
                <w:sz w:val="22"/>
                <w:szCs w:val="22"/>
              </w:rPr>
              <w:t>ion</w:t>
            </w: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47507279" w:rsidR="00A072DE" w:rsidRDefault="0017127F" w:rsidP="004E7F5F">
            <w:pPr>
              <w:pStyle w:val="ListParagraph"/>
              <w:ind w:left="0"/>
              <w:rPr>
                <w:rFonts w:asciiTheme="minorHAnsi" w:hAnsiTheme="minorHAnsi" w:cstheme="minorHAnsi"/>
                <w:bCs/>
                <w:sz w:val="22"/>
                <w:szCs w:val="22"/>
              </w:rPr>
            </w:pPr>
            <w:r w:rsidRPr="0017127F">
              <w:rPr>
                <w:rFonts w:asciiTheme="minorHAnsi" w:hAnsiTheme="minorHAnsi" w:cstheme="minorHAnsi"/>
                <w:bCs/>
                <w:sz w:val="22"/>
                <w:szCs w:val="22"/>
              </w:rPr>
              <w:t xml:space="preserve">Students develop the ability to communicate and share ideas. </w:t>
            </w:r>
          </w:p>
          <w:p w14:paraId="3E88B6EB" w14:textId="5DE9596E" w:rsidR="001712D1" w:rsidRPr="001712D1" w:rsidRDefault="001712D1" w:rsidP="004E7F5F">
            <w:pPr>
              <w:pStyle w:val="ListParagraph"/>
              <w:ind w:left="0"/>
              <w:rPr>
                <w:rFonts w:asciiTheme="minorHAnsi" w:hAnsiTheme="minorHAnsi" w:cstheme="minorHAnsi"/>
                <w:bCs/>
                <w:color w:val="000000" w:themeColor="text1"/>
                <w:sz w:val="22"/>
                <w:szCs w:val="22"/>
              </w:rPr>
            </w:pPr>
            <w:r w:rsidRPr="001712D1">
              <w:rPr>
                <w:rFonts w:asciiTheme="minorHAnsi" w:hAnsiTheme="minorHAnsi" w:cstheme="minorHAnsi"/>
                <w:bCs/>
                <w:color w:val="000000" w:themeColor="text1"/>
                <w:sz w:val="22"/>
                <w:szCs w:val="22"/>
              </w:rPr>
              <w:t xml:space="preserve">Students will work in pairs. Together, the students will work on the problems, one at a time. </w:t>
            </w:r>
          </w:p>
          <w:p w14:paraId="18A35196" w14:textId="77777777" w:rsidR="00D42F52" w:rsidRPr="0017127F" w:rsidRDefault="00D42F52" w:rsidP="004E7F5F">
            <w:pPr>
              <w:pStyle w:val="ListParagraph"/>
              <w:ind w:left="0"/>
              <w:rPr>
                <w:rFonts w:asciiTheme="minorHAnsi" w:hAnsiTheme="minorHAnsi" w:cstheme="minorHAnsi"/>
                <w:bCs/>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335BD746" w14:textId="77777777" w:rsidR="00BA7812" w:rsidRDefault="00BA7812" w:rsidP="008D0AC5">
            <w:pPr>
              <w:pStyle w:val="ListParagraph"/>
              <w:ind w:left="0"/>
              <w:jc w:val="center"/>
              <w:rPr>
                <w:rFonts w:asciiTheme="minorHAnsi" w:hAnsiTheme="minorHAnsi" w:cstheme="minorHAnsi"/>
                <w:b/>
                <w:sz w:val="22"/>
                <w:szCs w:val="22"/>
              </w:rPr>
            </w:pPr>
          </w:p>
          <w:p w14:paraId="74D618E5" w14:textId="77777777" w:rsidR="00FD155F" w:rsidRDefault="008D0AC5"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Reflective Thinking</w:t>
            </w:r>
          </w:p>
          <w:p w14:paraId="33E147EC" w14:textId="77777777" w:rsidR="0017127F" w:rsidRDefault="0017127F" w:rsidP="0017127F">
            <w:pPr>
              <w:pStyle w:val="ListParagraph"/>
              <w:ind w:left="0"/>
              <w:rPr>
                <w:rFonts w:asciiTheme="minorHAnsi" w:hAnsiTheme="minorHAnsi" w:cstheme="minorHAnsi"/>
                <w:b/>
                <w:sz w:val="22"/>
                <w:szCs w:val="22"/>
              </w:rPr>
            </w:pPr>
          </w:p>
          <w:p w14:paraId="2B47C16F" w14:textId="107DC07F" w:rsidR="0017127F" w:rsidRPr="00D42F52" w:rsidRDefault="0017127F" w:rsidP="0017127F">
            <w:pPr>
              <w:pStyle w:val="ListParagraph"/>
              <w:ind w:left="0"/>
              <w:rPr>
                <w:rFonts w:asciiTheme="minorHAnsi" w:hAnsiTheme="minorHAnsi" w:cstheme="minorHAnsi"/>
                <w:bCs/>
                <w:color w:val="0070C0"/>
                <w:sz w:val="22"/>
                <w:szCs w:val="22"/>
              </w:rPr>
            </w:pPr>
            <w:r>
              <w:rPr>
                <w:rFonts w:asciiTheme="minorHAnsi" w:hAnsiTheme="minorHAnsi" w:cstheme="minorHAnsi"/>
                <w:bCs/>
                <w:sz w:val="22"/>
                <w:szCs w:val="22"/>
              </w:rPr>
              <w:t>Students reflect on prior knowledge while working with new methods for solving problems.</w:t>
            </w:r>
            <w:r w:rsidR="006911ED">
              <w:rPr>
                <w:rFonts w:asciiTheme="minorHAnsi" w:hAnsiTheme="minorHAnsi" w:cstheme="minorHAnsi"/>
                <w:bCs/>
                <w:sz w:val="22"/>
                <w:szCs w:val="22"/>
              </w:rPr>
              <w:t xml:space="preserve"> </w:t>
            </w:r>
            <w:r w:rsidR="001712D1" w:rsidRPr="001712D1">
              <w:rPr>
                <w:rFonts w:asciiTheme="minorHAnsi" w:hAnsiTheme="minorHAnsi" w:cstheme="minorHAnsi"/>
                <w:bCs/>
                <w:color w:val="000000" w:themeColor="text1"/>
                <w:sz w:val="22"/>
                <w:szCs w:val="22"/>
              </w:rPr>
              <w:t xml:space="preserve">Students will reflect on prior knowledge of addition with double digits. </w:t>
            </w:r>
            <w:r w:rsidR="001712D1">
              <w:rPr>
                <w:rFonts w:asciiTheme="minorHAnsi" w:hAnsiTheme="minorHAnsi" w:cstheme="minorHAnsi"/>
                <w:bCs/>
                <w:color w:val="000000" w:themeColor="text1"/>
                <w:sz w:val="22"/>
                <w:szCs w:val="22"/>
              </w:rPr>
              <w:t xml:space="preserve">Students will reflect on algorithms that have been previously practiced (such as number lines). </w:t>
            </w:r>
            <w:r w:rsidR="001712D1" w:rsidRPr="001712D1">
              <w:rPr>
                <w:rFonts w:asciiTheme="minorHAnsi" w:hAnsiTheme="minorHAnsi" w:cstheme="minorHAnsi"/>
                <w:bCs/>
                <w:color w:val="000000" w:themeColor="text1"/>
                <w:sz w:val="22"/>
                <w:szCs w:val="22"/>
              </w:rPr>
              <w:t xml:space="preserve">Students will also reflect on addition strategies with blocks. </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lastRenderedPageBreak/>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4"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68435225" w14:textId="11408A54" w:rsidR="005E122F" w:rsidRPr="005E122F" w:rsidRDefault="005E122F" w:rsidP="005E122F">
            <w:pPr>
              <w:spacing w:before="70"/>
              <w:ind w:right="609"/>
              <w:contextualSpacing/>
              <w:textAlignment w:val="baseline"/>
              <w:rPr>
                <w:rFonts w:asciiTheme="minorHAnsi" w:eastAsia="Calibri" w:hAnsiTheme="minorHAnsi" w:cstheme="minorHAnsi"/>
                <w:b/>
                <w:bCs/>
                <w:iCs/>
                <w:color w:val="000000"/>
                <w:spacing w:val="-3"/>
                <w:sz w:val="22"/>
                <w:szCs w:val="22"/>
                <w:lang w:val="en-CA"/>
              </w:rPr>
            </w:pPr>
            <w:r w:rsidRPr="005E122F">
              <w:rPr>
                <w:rFonts w:asciiTheme="minorHAnsi" w:eastAsia="Calibri" w:hAnsiTheme="minorHAnsi" w:cstheme="minorHAnsi"/>
                <w:b/>
                <w:bCs/>
                <w:iCs/>
                <w:color w:val="000000"/>
                <w:spacing w:val="-3"/>
                <w:sz w:val="22"/>
                <w:szCs w:val="22"/>
                <w:lang w:val="en-CA"/>
              </w:rPr>
              <w:t>Learning involves patience and time</w:t>
            </w:r>
            <w:r w:rsidR="00EB046A">
              <w:rPr>
                <w:rFonts w:asciiTheme="minorHAnsi" w:eastAsia="Calibri" w:hAnsiTheme="minorHAnsi" w:cstheme="minorHAnsi"/>
                <w:b/>
                <w:bCs/>
                <w:iCs/>
                <w:color w:val="000000"/>
                <w:spacing w:val="-3"/>
                <w:sz w:val="22"/>
                <w:szCs w:val="22"/>
                <w:lang w:val="en-CA"/>
              </w:rPr>
              <w:t>.</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8EAD92E" w14:textId="77777777" w:rsidR="00B540AF" w:rsidRDefault="00B540AF" w:rsidP="004E7F5F">
            <w:pPr>
              <w:rPr>
                <w:rFonts w:asciiTheme="minorHAnsi" w:hAnsiTheme="minorHAnsi" w:cstheme="minorHAnsi"/>
                <w:b/>
                <w:sz w:val="22"/>
                <w:szCs w:val="22"/>
              </w:rPr>
            </w:pPr>
          </w:p>
          <w:p w14:paraId="326FCE06" w14:textId="649AB6EA" w:rsidR="00C81616" w:rsidRPr="00C16AB3" w:rsidRDefault="005E122F" w:rsidP="004E7F5F">
            <w:pPr>
              <w:rPr>
                <w:rFonts w:asciiTheme="minorHAnsi" w:hAnsiTheme="minorHAnsi" w:cstheme="minorHAnsi"/>
                <w:b/>
                <w:sz w:val="22"/>
                <w:szCs w:val="22"/>
              </w:rPr>
            </w:pPr>
            <w:r>
              <w:rPr>
                <w:rFonts w:asciiTheme="minorHAnsi" w:hAnsiTheme="minorHAnsi" w:cstheme="minorHAnsi"/>
                <w:b/>
                <w:sz w:val="22"/>
                <w:szCs w:val="22"/>
              </w:rPr>
              <w:t xml:space="preserve">Mathematics involves practice that takes patience and time. Repetition is important to mastering the skills. </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5"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0B821A31" w14:textId="77777777" w:rsidR="00FC539E" w:rsidRDefault="008816EA" w:rsidP="005E122F">
            <w:pPr>
              <w:rPr>
                <w:rFonts w:asciiTheme="minorHAnsi" w:eastAsia="Times New Roman" w:hAnsiTheme="minorHAnsi" w:cstheme="minorHAnsi"/>
                <w:color w:val="3B3B3B"/>
                <w:lang w:val="en-CA" w:eastAsia="zh-CN"/>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5E122F">
              <w:rPr>
                <w:rFonts w:asciiTheme="minorHAnsi" w:hAnsiTheme="minorHAnsi" w:cstheme="minorHAnsi"/>
                <w:sz w:val="22"/>
                <w:szCs w:val="22"/>
              </w:rPr>
              <w:t>)</w:t>
            </w:r>
            <w:r w:rsidRPr="005E122F">
              <w:rPr>
                <w:rFonts w:asciiTheme="minorHAnsi" w:hAnsiTheme="minorHAnsi" w:cstheme="minorHAnsi"/>
                <w:sz w:val="22"/>
                <w:szCs w:val="22"/>
              </w:rPr>
              <w:t>:</w:t>
            </w:r>
            <w:r w:rsidR="00CB6AED" w:rsidRPr="005E122F">
              <w:rPr>
                <w:rFonts w:asciiTheme="minorHAnsi" w:eastAsia="Times New Roman" w:hAnsiTheme="minorHAnsi" w:cstheme="minorHAnsi"/>
                <w:color w:val="3B3B3B"/>
                <w:lang w:val="en-CA" w:eastAsia="zh-CN"/>
              </w:rPr>
              <w:t xml:space="preserve"> </w:t>
            </w:r>
          </w:p>
          <w:p w14:paraId="6703A258" w14:textId="77777777" w:rsidR="00FC539E" w:rsidRDefault="00FC539E" w:rsidP="005E122F">
            <w:pPr>
              <w:rPr>
                <w:rFonts w:asciiTheme="minorHAnsi" w:eastAsia="Times New Roman" w:hAnsiTheme="minorHAnsi" w:cstheme="minorHAnsi"/>
                <w:color w:val="3B3B3B"/>
                <w:lang w:val="en-CA" w:eastAsia="zh-CN"/>
              </w:rPr>
            </w:pPr>
          </w:p>
          <w:p w14:paraId="6D9C126E" w14:textId="19337B08" w:rsidR="005E122F" w:rsidRPr="00EB046A" w:rsidRDefault="005E122F" w:rsidP="005E122F">
            <w:pPr>
              <w:rPr>
                <w:rFonts w:asciiTheme="minorHAnsi" w:eastAsia="Times New Roman" w:hAnsiTheme="minorHAnsi" w:cstheme="minorHAnsi"/>
                <w:sz w:val="22"/>
                <w:szCs w:val="22"/>
                <w:lang w:val="en-CA" w:eastAsia="zh-CN"/>
              </w:rPr>
            </w:pPr>
            <w:r w:rsidRPr="00EB046A">
              <w:rPr>
                <w:rFonts w:asciiTheme="minorHAnsi" w:eastAsia="Times New Roman" w:hAnsiTheme="minorHAnsi" w:cstheme="minorHAnsi"/>
                <w:sz w:val="22"/>
                <w:szCs w:val="22"/>
                <w:lang w:val="en-CA" w:eastAsia="zh-CN"/>
              </w:rPr>
              <w:t>Development of computational fluency in addition and subtraction with numbers to 100 requires an understanding of place value.</w:t>
            </w:r>
          </w:p>
          <w:p w14:paraId="0A54140A" w14:textId="177BE63F" w:rsidR="00CB6AED" w:rsidRPr="005E122F" w:rsidRDefault="00CB6AED" w:rsidP="00CB6AED">
            <w:pPr>
              <w:rPr>
                <w:rFonts w:asciiTheme="minorHAnsi" w:hAnsiTheme="minorHAnsi" w:cstheme="minorHAnsi"/>
                <w:sz w:val="22"/>
                <w:szCs w:val="22"/>
                <w:lang w:val="en-CA"/>
              </w:rPr>
            </w:pPr>
          </w:p>
          <w:p w14:paraId="233D3D25" w14:textId="77777777" w:rsidR="00FD155F" w:rsidRPr="0007203A" w:rsidRDefault="00FD155F" w:rsidP="00095B51">
            <w:pPr>
              <w:rPr>
                <w:rFonts w:asciiTheme="minorHAnsi" w:hAnsiTheme="minorHAnsi" w:cs="Times New Roman"/>
                <w:sz w:val="22"/>
                <w:szCs w:val="22"/>
              </w:rPr>
            </w:pPr>
          </w:p>
          <w:p w14:paraId="4DF8B407" w14:textId="55425359" w:rsidR="00BA7812" w:rsidRPr="00BA7812" w:rsidRDefault="008816EA" w:rsidP="00BA7812">
            <w:pPr>
              <w:rPr>
                <w:rFonts w:asciiTheme="minorHAnsi" w:hAnsiTheme="minorHAnsi" w:cs="Times New Roman"/>
                <w:i/>
                <w:iCs/>
                <w:sz w:val="22"/>
                <w:szCs w:val="22"/>
                <w:lang w:val="en-CA"/>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005E122F" w:rsidRPr="0007203A">
              <w:rPr>
                <w:rFonts w:asciiTheme="minorHAnsi" w:hAnsiTheme="minorHAnsi" w:cs="Times New Roman"/>
                <w:i/>
                <w:iCs/>
                <w:sz w:val="22"/>
                <w:szCs w:val="22"/>
              </w:rPr>
              <w:t>Question (</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r w:rsidR="00BA7812">
              <w:rPr>
                <w:rFonts w:asciiTheme="minorHAnsi" w:hAnsiTheme="minorHAnsi" w:cs="Times New Roman"/>
                <w:i/>
                <w:iCs/>
                <w:sz w:val="22"/>
                <w:szCs w:val="22"/>
                <w:lang w:val="en-CA"/>
              </w:rPr>
              <w:t xml:space="preserve"> </w:t>
            </w:r>
          </w:p>
          <w:p w14:paraId="404BBAAA" w14:textId="591F3FE4" w:rsidR="008816EA" w:rsidRPr="00BA7812" w:rsidRDefault="008816EA" w:rsidP="00095B51">
            <w:pPr>
              <w:rPr>
                <w:rFonts w:asciiTheme="minorHAnsi" w:hAnsiTheme="minorHAnsi" w:cs="Times New Roman"/>
                <w:i/>
                <w:iCs/>
                <w:sz w:val="22"/>
                <w:szCs w:val="22"/>
                <w:lang w:val="en-CA"/>
              </w:rPr>
            </w:pPr>
          </w:p>
          <w:p w14:paraId="1B6E22FE" w14:textId="3A74B83D" w:rsidR="00FD155F" w:rsidRPr="00FC539E" w:rsidRDefault="00FC539E" w:rsidP="00095B51">
            <w:pPr>
              <w:rPr>
                <w:rFonts w:asciiTheme="minorHAnsi" w:hAnsiTheme="minorHAnsi" w:cs="Times New Roman"/>
                <w:sz w:val="22"/>
                <w:szCs w:val="22"/>
                <w:lang w:val="en-CA"/>
              </w:rPr>
            </w:pPr>
            <w:r>
              <w:rPr>
                <w:rFonts w:asciiTheme="minorHAnsi" w:hAnsiTheme="minorHAnsi" w:cs="Times New Roman"/>
                <w:sz w:val="22"/>
                <w:szCs w:val="22"/>
                <w:lang w:val="en-CA"/>
              </w:rPr>
              <w:t>Can students demonstrate understanding of place values up to 100</w:t>
            </w:r>
            <w:r w:rsidR="00B540AF">
              <w:rPr>
                <w:rFonts w:asciiTheme="minorHAnsi" w:hAnsiTheme="minorHAnsi" w:cs="Times New Roman"/>
                <w:sz w:val="22"/>
                <w:szCs w:val="22"/>
                <w:lang w:val="en-CA"/>
              </w:rPr>
              <w:t xml:space="preserve"> and addition </w:t>
            </w:r>
            <w:r w:rsidR="00162A3E">
              <w:rPr>
                <w:rFonts w:asciiTheme="minorHAnsi" w:hAnsiTheme="minorHAnsi" w:cs="Times New Roman"/>
                <w:sz w:val="22"/>
                <w:szCs w:val="22"/>
                <w:lang w:val="en-CA"/>
              </w:rPr>
              <w:t xml:space="preserve">and subtraction </w:t>
            </w:r>
            <w:r w:rsidR="00B540AF">
              <w:rPr>
                <w:rFonts w:asciiTheme="minorHAnsi" w:hAnsiTheme="minorHAnsi" w:cs="Times New Roman"/>
                <w:sz w:val="22"/>
                <w:szCs w:val="22"/>
                <w:lang w:val="en-CA"/>
              </w:rPr>
              <w:t>up to 100</w:t>
            </w:r>
            <w:r>
              <w:rPr>
                <w:rFonts w:asciiTheme="minorHAnsi" w:hAnsiTheme="minorHAnsi" w:cs="Times New Roman"/>
                <w:sz w:val="22"/>
                <w:szCs w:val="22"/>
                <w:lang w:val="en-CA"/>
              </w:rPr>
              <w:t>?</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41F98B98" w14:textId="1E681CEE" w:rsidR="005E122F" w:rsidRDefault="00874C93" w:rsidP="005E122F">
            <w:pPr>
              <w:rPr>
                <w:rFonts w:asciiTheme="minorHAnsi" w:hAnsiTheme="minorHAnsi" w:cs="Times New Roman"/>
                <w:b/>
                <w:bCs/>
                <w:sz w:val="22"/>
                <w:szCs w:val="22"/>
                <w:lang w:val="en-CA"/>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r w:rsidR="005E122F" w:rsidRPr="005E122F">
              <w:rPr>
                <w:rFonts w:ascii="Verdana" w:eastAsia="Times New Roman" w:hAnsi="Verdana" w:cs="Times New Roman"/>
                <w:i/>
                <w:iCs/>
                <w:color w:val="313132"/>
                <w:sz w:val="29"/>
                <w:szCs w:val="29"/>
                <w:lang w:val="en-CA" w:eastAsia="zh-CN"/>
              </w:rPr>
              <w:t xml:space="preserve"> </w:t>
            </w:r>
            <w:r w:rsidR="005E122F" w:rsidRPr="005E122F">
              <w:rPr>
                <w:rFonts w:asciiTheme="minorHAnsi" w:hAnsiTheme="minorHAnsi" w:cs="Times New Roman"/>
                <w:b/>
                <w:bCs/>
                <w:sz w:val="22"/>
                <w:szCs w:val="22"/>
                <w:lang w:val="en-CA"/>
              </w:rPr>
              <w:t>Understanding and solving</w:t>
            </w:r>
          </w:p>
          <w:p w14:paraId="1B2A9BD9" w14:textId="77777777" w:rsidR="00B540AF" w:rsidRPr="005E122F" w:rsidRDefault="00B540AF" w:rsidP="005E122F">
            <w:pPr>
              <w:rPr>
                <w:rFonts w:asciiTheme="minorHAnsi" w:hAnsiTheme="minorHAnsi" w:cs="Times New Roman"/>
                <w:b/>
                <w:bCs/>
                <w:sz w:val="22"/>
                <w:szCs w:val="22"/>
                <w:lang w:val="en-CA"/>
              </w:rPr>
            </w:pPr>
          </w:p>
          <w:p w14:paraId="1D6D1ABE" w14:textId="4BD00B1C" w:rsidR="005E122F" w:rsidRPr="005E122F" w:rsidRDefault="005E122F" w:rsidP="005E122F">
            <w:pPr>
              <w:pStyle w:val="ListParagraph"/>
              <w:numPr>
                <w:ilvl w:val="0"/>
                <w:numId w:val="14"/>
              </w:numPr>
              <w:rPr>
                <w:rFonts w:asciiTheme="minorHAnsi" w:hAnsiTheme="minorHAnsi" w:cs="Times New Roman"/>
                <w:sz w:val="22"/>
                <w:szCs w:val="22"/>
                <w:lang w:val="en-CA"/>
              </w:rPr>
            </w:pPr>
            <w:r w:rsidRPr="005E122F">
              <w:rPr>
                <w:rFonts w:asciiTheme="minorHAnsi" w:hAnsiTheme="minorHAnsi" w:cs="Times New Roman"/>
                <w:sz w:val="22"/>
                <w:szCs w:val="22"/>
                <w:lang w:val="en-CA"/>
              </w:rPr>
              <w:t>Develop, demonstrate, and apply mathematical understanding through play, inquiry, and problem solving </w:t>
            </w:r>
          </w:p>
          <w:p w14:paraId="7DA79A4D" w14:textId="77777777" w:rsidR="005E122F" w:rsidRPr="005E122F" w:rsidRDefault="005E122F" w:rsidP="005E122F">
            <w:pPr>
              <w:pStyle w:val="ListParagraph"/>
              <w:numPr>
                <w:ilvl w:val="0"/>
                <w:numId w:val="14"/>
              </w:numPr>
              <w:rPr>
                <w:rFonts w:asciiTheme="minorHAnsi" w:hAnsiTheme="minorHAnsi" w:cs="Times New Roman"/>
                <w:sz w:val="22"/>
                <w:szCs w:val="22"/>
                <w:lang w:val="en-CA"/>
              </w:rPr>
            </w:pPr>
            <w:r w:rsidRPr="005E122F">
              <w:rPr>
                <w:rFonts w:asciiTheme="minorHAnsi" w:hAnsiTheme="minorHAnsi" w:cs="Times New Roman"/>
                <w:sz w:val="22"/>
                <w:szCs w:val="22"/>
                <w:lang w:val="en-CA"/>
              </w:rPr>
              <w:t>Visualize to explore mathematical concepts</w:t>
            </w:r>
          </w:p>
          <w:p w14:paraId="0151987A" w14:textId="21D76D6B" w:rsidR="00874C93" w:rsidRPr="0007203A" w:rsidRDefault="00874C93"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49602306" w14:textId="6E21DC42" w:rsidR="00F720DD" w:rsidRDefault="00874C93" w:rsidP="00F720DD">
            <w:pPr>
              <w:rPr>
                <w:rFonts w:asciiTheme="minorHAnsi" w:hAnsiTheme="minorHAnsi" w:cs="Times New Roman"/>
                <w:sz w:val="22"/>
                <w:szCs w:val="22"/>
                <w:lang w:val="en-CA"/>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r w:rsidR="00F720DD" w:rsidRPr="00F720DD">
              <w:rPr>
                <w:rFonts w:ascii="Times New Roman" w:eastAsia="Times New Roman" w:hAnsi="Times New Roman" w:cs="Times New Roman"/>
                <w:lang w:val="en-CA" w:eastAsia="zh-CN"/>
              </w:rPr>
              <w:t xml:space="preserve"> </w:t>
            </w:r>
            <w:r w:rsidR="00162A3E">
              <w:rPr>
                <w:rFonts w:ascii="Times New Roman" w:eastAsia="Times New Roman" w:hAnsi="Times New Roman" w:cs="Times New Roman"/>
                <w:lang w:val="en-CA" w:eastAsia="zh-CN"/>
              </w:rPr>
              <w:t xml:space="preserve">Addition and </w:t>
            </w:r>
            <w:r w:rsidR="00360F28">
              <w:rPr>
                <w:rFonts w:ascii="Times New Roman" w:eastAsia="Times New Roman" w:hAnsi="Times New Roman" w:cs="Times New Roman"/>
                <w:lang w:val="en-CA" w:eastAsia="zh-CN"/>
              </w:rPr>
              <w:t>Subtraction</w:t>
            </w:r>
            <w:r w:rsidR="00F720DD">
              <w:rPr>
                <w:rFonts w:ascii="Times New Roman" w:eastAsia="Times New Roman" w:hAnsi="Times New Roman" w:cs="Times New Roman"/>
                <w:lang w:val="en-CA" w:eastAsia="zh-CN"/>
              </w:rPr>
              <w:t xml:space="preserve"> </w:t>
            </w:r>
            <w:r w:rsidR="00FC539E">
              <w:rPr>
                <w:rFonts w:ascii="Times New Roman" w:eastAsia="Times New Roman" w:hAnsi="Times New Roman" w:cs="Times New Roman"/>
                <w:lang w:val="en-CA" w:eastAsia="zh-CN"/>
              </w:rPr>
              <w:t xml:space="preserve">to </w:t>
            </w:r>
            <w:r w:rsidR="00F720DD">
              <w:rPr>
                <w:rFonts w:ascii="Times New Roman" w:eastAsia="Times New Roman" w:hAnsi="Times New Roman" w:cs="Times New Roman"/>
                <w:lang w:val="en-CA" w:eastAsia="zh-CN"/>
              </w:rPr>
              <w:t>100 and number concepts to 100</w:t>
            </w:r>
          </w:p>
          <w:p w14:paraId="5CD1D625" w14:textId="77777777" w:rsidR="00F720DD" w:rsidRPr="00F720DD" w:rsidRDefault="00F720DD" w:rsidP="00F720DD">
            <w:pPr>
              <w:rPr>
                <w:rFonts w:asciiTheme="minorHAnsi" w:hAnsiTheme="minorHAnsi" w:cs="Times New Roman"/>
                <w:sz w:val="22"/>
                <w:szCs w:val="22"/>
                <w:lang w:val="en-CA"/>
              </w:rPr>
            </w:pP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23EDD42" w14:textId="77777777" w:rsidR="00F720DD" w:rsidRDefault="00F720DD" w:rsidP="0007203A">
      <w:pPr>
        <w:rPr>
          <w:rFonts w:asciiTheme="minorHAnsi" w:hAnsiTheme="minorHAnsi" w:cstheme="minorHAnsi"/>
          <w:sz w:val="22"/>
          <w:szCs w:val="22"/>
        </w:rPr>
      </w:pPr>
    </w:p>
    <w:p w14:paraId="4B9AF70A" w14:textId="6AF8A13F" w:rsidR="0007203A" w:rsidRPr="001712D1" w:rsidRDefault="00F720DD" w:rsidP="0007203A">
      <w:pPr>
        <w:rPr>
          <w:rFonts w:asciiTheme="minorHAnsi" w:hAnsiTheme="minorHAnsi" w:cstheme="minorHAnsi"/>
          <w:color w:val="000000" w:themeColor="text1"/>
          <w:sz w:val="22"/>
          <w:szCs w:val="22"/>
        </w:rPr>
      </w:pPr>
      <w:r>
        <w:rPr>
          <w:rFonts w:asciiTheme="minorHAnsi" w:hAnsiTheme="minorHAnsi" w:cstheme="minorHAnsi"/>
          <w:sz w:val="22"/>
          <w:szCs w:val="22"/>
        </w:rPr>
        <w:t xml:space="preserve">Observe students use </w:t>
      </w:r>
      <w:r w:rsidR="00B540AF">
        <w:rPr>
          <w:rFonts w:asciiTheme="minorHAnsi" w:hAnsiTheme="minorHAnsi" w:cstheme="minorHAnsi"/>
          <w:sz w:val="22"/>
          <w:szCs w:val="22"/>
        </w:rPr>
        <w:t xml:space="preserve">of </w:t>
      </w:r>
      <w:r>
        <w:rPr>
          <w:rFonts w:asciiTheme="minorHAnsi" w:hAnsiTheme="minorHAnsi" w:cstheme="minorHAnsi"/>
          <w:sz w:val="22"/>
          <w:szCs w:val="22"/>
        </w:rPr>
        <w:t>base 10 to solve double digit equations. Focus on the how well students understand how to use base 10.</w:t>
      </w:r>
      <w:r w:rsidR="00803D8A">
        <w:rPr>
          <w:rFonts w:asciiTheme="minorHAnsi" w:hAnsiTheme="minorHAnsi" w:cstheme="minorHAnsi"/>
          <w:sz w:val="22"/>
          <w:szCs w:val="22"/>
        </w:rPr>
        <w:t xml:space="preserve"> </w:t>
      </w:r>
      <w:r w:rsidR="001712D1" w:rsidRPr="001712D1">
        <w:rPr>
          <w:rFonts w:asciiTheme="minorHAnsi" w:hAnsiTheme="minorHAnsi" w:cstheme="minorHAnsi"/>
          <w:color w:val="000000" w:themeColor="text1"/>
          <w:sz w:val="22"/>
          <w:szCs w:val="22"/>
        </w:rPr>
        <w:t xml:space="preserve">Students will demonstrate understanding by demonstrating the difference between 1s and 10s. Students will do this with blocks on a place value mat. </w:t>
      </w:r>
      <w:r w:rsidR="001712D1">
        <w:rPr>
          <w:rFonts w:asciiTheme="minorHAnsi" w:hAnsiTheme="minorHAnsi" w:cstheme="minorHAnsi"/>
          <w:color w:val="000000" w:themeColor="text1"/>
          <w:sz w:val="22"/>
          <w:szCs w:val="22"/>
        </w:rPr>
        <w:t xml:space="preserve">Finding the correct answer is of secondary importance; students will review the correct answers at the end of the lesson. </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454AC3DF" w:rsidR="0007203A" w:rsidRDefault="0007203A" w:rsidP="0007203A">
      <w:pPr>
        <w:rPr>
          <w:rFonts w:asciiTheme="minorHAnsi" w:hAnsiTheme="minorHAnsi" w:cstheme="minorHAnsi"/>
          <w:sz w:val="22"/>
          <w:szCs w:val="22"/>
        </w:rPr>
      </w:pPr>
    </w:p>
    <w:p w14:paraId="6049213E" w14:textId="63F68FA8" w:rsidR="00FC539E" w:rsidRDefault="00B540AF" w:rsidP="0007203A">
      <w:pPr>
        <w:rPr>
          <w:rFonts w:asciiTheme="minorHAnsi" w:hAnsiTheme="minorHAnsi" w:cstheme="minorHAnsi"/>
          <w:sz w:val="22"/>
          <w:szCs w:val="22"/>
        </w:rPr>
      </w:pPr>
      <w:r>
        <w:rPr>
          <w:rFonts w:asciiTheme="minorHAnsi" w:hAnsiTheme="minorHAnsi" w:cstheme="minorHAnsi"/>
          <w:sz w:val="22"/>
          <w:szCs w:val="22"/>
        </w:rPr>
        <w:t xml:space="preserve">Observe student progress and competency applying the use of base 10 to solve double digit equations. </w:t>
      </w:r>
      <w:r w:rsidR="0017127F">
        <w:rPr>
          <w:rFonts w:asciiTheme="minorHAnsi" w:hAnsiTheme="minorHAnsi" w:cstheme="minorHAnsi"/>
          <w:sz w:val="22"/>
          <w:szCs w:val="22"/>
        </w:rPr>
        <w:t xml:space="preserve">Each lesson is an example of the summation of all past exercises. Students who show competence reveal past learning. </w:t>
      </w:r>
    </w:p>
    <w:p w14:paraId="2129BB4D" w14:textId="77777777" w:rsidR="00F720DD" w:rsidRDefault="00F720DD" w:rsidP="0007203A">
      <w:pPr>
        <w:rPr>
          <w:rFonts w:asciiTheme="minorHAnsi" w:hAnsiTheme="minorHAnsi" w:cstheme="minorHAnsi"/>
          <w:sz w:val="22"/>
          <w:szCs w:val="22"/>
        </w:rPr>
      </w:pP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w:t>
            </w:r>
            <w:proofErr w:type="gramStart"/>
            <w:r w:rsidRPr="00F8637B">
              <w:rPr>
                <w:rFonts w:asciiTheme="majorHAnsi" w:hAnsiTheme="majorHAnsi" w:cstheme="majorHAnsi"/>
                <w:i/>
                <w:iCs/>
                <w:sz w:val="22"/>
                <w:szCs w:val="22"/>
              </w:rPr>
              <w:t>i.e.</w:t>
            </w:r>
            <w:proofErr w:type="gramEnd"/>
            <w:r w:rsidRPr="00F8637B">
              <w:rPr>
                <w:rFonts w:asciiTheme="majorHAnsi" w:hAnsiTheme="majorHAnsi" w:cstheme="majorHAnsi"/>
                <w:i/>
                <w:iCs/>
                <w:sz w:val="22"/>
                <w:szCs w:val="22"/>
              </w:rPr>
              <w:t xml:space="preserv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1904E868" w14:textId="6DF69A8A" w:rsidR="005A1761" w:rsidRPr="00EB046A" w:rsidRDefault="00D42F52" w:rsidP="005A1761">
            <w:pPr>
              <w:rPr>
                <w:rFonts w:asciiTheme="majorHAnsi" w:eastAsia="Times New Roman" w:hAnsiTheme="majorHAnsi" w:cs="Times New Roman"/>
                <w:color w:val="000000" w:themeColor="text1"/>
                <w:sz w:val="22"/>
                <w:szCs w:val="22"/>
              </w:rPr>
            </w:pPr>
            <w:r w:rsidRPr="00EB046A">
              <w:rPr>
                <w:rFonts w:asciiTheme="majorHAnsi" w:eastAsia="Times New Roman" w:hAnsiTheme="majorHAnsi" w:cs="Times New Roman"/>
                <w:color w:val="000000" w:themeColor="text1"/>
                <w:sz w:val="22"/>
                <w:szCs w:val="22"/>
              </w:rPr>
              <w:t>I can use base ten blocks to solve addition</w:t>
            </w:r>
            <w:r w:rsidR="00162A3E" w:rsidRPr="00EB046A">
              <w:rPr>
                <w:rFonts w:asciiTheme="majorHAnsi" w:eastAsia="Times New Roman" w:hAnsiTheme="majorHAnsi" w:cs="Times New Roman"/>
                <w:color w:val="000000" w:themeColor="text1"/>
                <w:sz w:val="22"/>
                <w:szCs w:val="22"/>
              </w:rPr>
              <w:t xml:space="preserve"> and subtraction</w:t>
            </w:r>
            <w:r w:rsidRPr="00EB046A">
              <w:rPr>
                <w:rFonts w:asciiTheme="majorHAnsi" w:eastAsia="Times New Roman" w:hAnsiTheme="majorHAnsi" w:cs="Times New Roman"/>
                <w:color w:val="000000" w:themeColor="text1"/>
                <w:sz w:val="22"/>
                <w:szCs w:val="22"/>
              </w:rPr>
              <w:t xml:space="preserve"> questions to 100</w:t>
            </w: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74076E29" w:rsidR="00B107CF" w:rsidRPr="005A1761" w:rsidRDefault="00B540AF" w:rsidP="00095B51">
            <w:pPr>
              <w:rPr>
                <w:rFonts w:asciiTheme="minorHAnsi" w:hAnsiTheme="minorHAnsi" w:cs="Times New Roman"/>
                <w:sz w:val="22"/>
                <w:szCs w:val="22"/>
              </w:rPr>
            </w:pPr>
            <w:r>
              <w:rPr>
                <w:rFonts w:asciiTheme="minorHAnsi" w:hAnsiTheme="minorHAnsi" w:cs="Times New Roman"/>
                <w:sz w:val="22"/>
                <w:szCs w:val="22"/>
              </w:rPr>
              <w:t xml:space="preserve">Students use the blocks on the place value mat to demonstrate competency with </w:t>
            </w:r>
            <w:r w:rsidR="00162A3E">
              <w:rPr>
                <w:rFonts w:asciiTheme="minorHAnsi" w:hAnsiTheme="minorHAnsi" w:cs="Times New Roman"/>
                <w:sz w:val="22"/>
                <w:szCs w:val="22"/>
              </w:rPr>
              <w:t>addition and</w:t>
            </w:r>
            <w:r w:rsidR="00EB046A">
              <w:rPr>
                <w:rFonts w:asciiTheme="minorHAnsi" w:hAnsiTheme="minorHAnsi" w:cs="Times New Roman"/>
                <w:sz w:val="22"/>
                <w:szCs w:val="22"/>
              </w:rPr>
              <w:t xml:space="preserve"> </w:t>
            </w:r>
            <w:r w:rsidR="00360F28">
              <w:rPr>
                <w:rFonts w:asciiTheme="minorHAnsi" w:hAnsiTheme="minorHAnsi" w:cs="Times New Roman"/>
                <w:sz w:val="22"/>
                <w:szCs w:val="22"/>
              </w:rPr>
              <w:t>subtract</w:t>
            </w:r>
            <w:r w:rsidR="005E3434">
              <w:rPr>
                <w:rFonts w:asciiTheme="minorHAnsi" w:hAnsiTheme="minorHAnsi" w:cs="Times New Roman"/>
                <w:sz w:val="22"/>
                <w:szCs w:val="22"/>
              </w:rPr>
              <w:t>ion</w:t>
            </w:r>
            <w:r>
              <w:rPr>
                <w:rFonts w:asciiTheme="minorHAnsi" w:hAnsiTheme="minorHAnsi" w:cs="Times New Roman"/>
                <w:sz w:val="22"/>
                <w:szCs w:val="22"/>
              </w:rPr>
              <w:t xml:space="preserve"> up to 100.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54157ACE" w:rsidR="005A1761" w:rsidRPr="005A1761" w:rsidRDefault="00B540AF" w:rsidP="00095B51">
            <w:pPr>
              <w:rPr>
                <w:rFonts w:asciiTheme="minorHAnsi" w:hAnsiTheme="minorHAnsi" w:cs="Times New Roman"/>
                <w:sz w:val="22"/>
                <w:szCs w:val="22"/>
              </w:rPr>
            </w:pPr>
            <w:r>
              <w:rPr>
                <w:rFonts w:asciiTheme="minorHAnsi" w:hAnsiTheme="minorHAnsi" w:cs="Times New Roman"/>
                <w:sz w:val="22"/>
                <w:szCs w:val="22"/>
              </w:rPr>
              <w:t xml:space="preserve">In a shared process, </w:t>
            </w:r>
            <w:r w:rsidR="007A7433">
              <w:rPr>
                <w:rFonts w:asciiTheme="minorHAnsi" w:hAnsiTheme="minorHAnsi" w:cs="Times New Roman"/>
                <w:sz w:val="22"/>
                <w:szCs w:val="22"/>
              </w:rPr>
              <w:t>s</w:t>
            </w:r>
            <w:r>
              <w:rPr>
                <w:rFonts w:asciiTheme="minorHAnsi" w:hAnsiTheme="minorHAnsi" w:cs="Times New Roman"/>
                <w:sz w:val="22"/>
                <w:szCs w:val="22"/>
              </w:rPr>
              <w:t xml:space="preserve">tudents </w:t>
            </w:r>
            <w:r w:rsidR="007A7433">
              <w:rPr>
                <w:rFonts w:asciiTheme="minorHAnsi" w:hAnsiTheme="minorHAnsi" w:cs="Times New Roman"/>
                <w:sz w:val="22"/>
                <w:szCs w:val="22"/>
              </w:rPr>
              <w:t xml:space="preserve">work collaboratively </w:t>
            </w:r>
            <w:r>
              <w:rPr>
                <w:rFonts w:asciiTheme="minorHAnsi" w:hAnsiTheme="minorHAnsi" w:cs="Times New Roman"/>
                <w:sz w:val="22"/>
                <w:szCs w:val="22"/>
              </w:rPr>
              <w:t>to use the blocks on the place value mats</w:t>
            </w:r>
            <w:r w:rsidR="007A7433">
              <w:rPr>
                <w:rFonts w:asciiTheme="minorHAnsi" w:hAnsiTheme="minorHAnsi" w:cs="Times New Roman"/>
                <w:sz w:val="22"/>
                <w:szCs w:val="22"/>
              </w:rPr>
              <w:t xml:space="preserve">. Students need to demonstrate understanding of </w:t>
            </w:r>
            <w:r w:rsidR="00162A3E">
              <w:rPr>
                <w:rFonts w:asciiTheme="minorHAnsi" w:hAnsiTheme="minorHAnsi" w:cs="Times New Roman"/>
                <w:sz w:val="22"/>
                <w:szCs w:val="22"/>
              </w:rPr>
              <w:t xml:space="preserve">addition </w:t>
            </w:r>
            <w:r w:rsidR="00EB046A">
              <w:rPr>
                <w:rFonts w:asciiTheme="minorHAnsi" w:hAnsiTheme="minorHAnsi" w:cs="Times New Roman"/>
                <w:sz w:val="22"/>
                <w:szCs w:val="22"/>
              </w:rPr>
              <w:t xml:space="preserve">and </w:t>
            </w:r>
            <w:r w:rsidR="00360F28">
              <w:rPr>
                <w:rFonts w:asciiTheme="minorHAnsi" w:hAnsiTheme="minorHAnsi" w:cs="Times New Roman"/>
                <w:sz w:val="22"/>
                <w:szCs w:val="22"/>
              </w:rPr>
              <w:t>subtract</w:t>
            </w:r>
            <w:r w:rsidR="005E3434">
              <w:rPr>
                <w:rFonts w:asciiTheme="minorHAnsi" w:hAnsiTheme="minorHAnsi" w:cs="Times New Roman"/>
                <w:sz w:val="22"/>
                <w:szCs w:val="22"/>
              </w:rPr>
              <w:t>ion</w:t>
            </w:r>
            <w:r w:rsidR="007A7433">
              <w:rPr>
                <w:rFonts w:asciiTheme="minorHAnsi" w:hAnsiTheme="minorHAnsi" w:cs="Times New Roman"/>
                <w:sz w:val="22"/>
                <w:szCs w:val="22"/>
              </w:rPr>
              <w:t xml:space="preserve"> up to 100.</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3113ADF2" w14:textId="4FD07697" w:rsidR="0007203A" w:rsidRDefault="0007203A" w:rsidP="004E7F5F">
            <w:pPr>
              <w:tabs>
                <w:tab w:val="num" w:pos="720"/>
              </w:tabs>
              <w:rPr>
                <w:rFonts w:asciiTheme="minorHAnsi" w:hAnsiTheme="minorHAnsi"/>
                <w:bCs/>
                <w:sz w:val="22"/>
                <w:szCs w:val="22"/>
              </w:rPr>
            </w:pPr>
          </w:p>
          <w:p w14:paraId="7B146055" w14:textId="77777777" w:rsidR="007A7433" w:rsidRPr="00BD3342" w:rsidRDefault="007A7433" w:rsidP="00BD3342">
            <w:pPr>
              <w:pStyle w:val="ListParagraph"/>
              <w:numPr>
                <w:ilvl w:val="0"/>
                <w:numId w:val="22"/>
              </w:numPr>
              <w:tabs>
                <w:tab w:val="num" w:pos="720"/>
              </w:tabs>
              <w:rPr>
                <w:rFonts w:asciiTheme="minorHAnsi" w:hAnsiTheme="minorHAnsi"/>
                <w:bCs/>
                <w:sz w:val="22"/>
                <w:szCs w:val="22"/>
              </w:rPr>
            </w:pPr>
            <w:r w:rsidRPr="00BD3342">
              <w:rPr>
                <w:rFonts w:asciiTheme="minorHAnsi" w:hAnsiTheme="minorHAnsi"/>
                <w:bCs/>
                <w:sz w:val="22"/>
                <w:szCs w:val="22"/>
              </w:rPr>
              <w:t xml:space="preserve">Addition on the place value mat. </w:t>
            </w:r>
          </w:p>
          <w:p w14:paraId="0B625A0C" w14:textId="78881464" w:rsidR="007A7433" w:rsidRPr="00BD3342" w:rsidRDefault="007A7433" w:rsidP="00BD3342">
            <w:pPr>
              <w:pStyle w:val="ListParagraph"/>
              <w:numPr>
                <w:ilvl w:val="0"/>
                <w:numId w:val="22"/>
              </w:numPr>
              <w:tabs>
                <w:tab w:val="num" w:pos="720"/>
              </w:tabs>
              <w:rPr>
                <w:rFonts w:asciiTheme="minorHAnsi" w:hAnsiTheme="minorHAnsi"/>
                <w:bCs/>
                <w:sz w:val="22"/>
                <w:szCs w:val="22"/>
              </w:rPr>
            </w:pPr>
            <w:r w:rsidRPr="00BD3342">
              <w:rPr>
                <w:rFonts w:asciiTheme="minorHAnsi" w:hAnsiTheme="minorHAnsi"/>
                <w:bCs/>
                <w:sz w:val="22"/>
                <w:szCs w:val="22"/>
              </w:rPr>
              <w:t>Work with double-digit numbers up to 100.</w:t>
            </w:r>
          </w:p>
          <w:p w14:paraId="51105094" w14:textId="54FA3FE3" w:rsidR="001C2DBC" w:rsidRPr="00BD3342" w:rsidRDefault="008F654F" w:rsidP="00BD3342">
            <w:pPr>
              <w:pStyle w:val="ListParagraph"/>
              <w:numPr>
                <w:ilvl w:val="0"/>
                <w:numId w:val="22"/>
              </w:numPr>
              <w:tabs>
                <w:tab w:val="num" w:pos="720"/>
              </w:tabs>
              <w:rPr>
                <w:rFonts w:asciiTheme="minorHAnsi" w:hAnsiTheme="minorHAnsi"/>
                <w:bCs/>
                <w:sz w:val="22"/>
                <w:szCs w:val="22"/>
              </w:rPr>
            </w:pPr>
            <w:r w:rsidRPr="00BD3342">
              <w:rPr>
                <w:rFonts w:asciiTheme="minorHAnsi" w:hAnsiTheme="minorHAnsi"/>
                <w:bCs/>
                <w:sz w:val="22"/>
                <w:szCs w:val="22"/>
              </w:rPr>
              <w:t xml:space="preserve">Students will practice regrouping double-digit numbers up to 100. </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50515F8E" w:rsidR="0007203A" w:rsidRPr="00BD3342" w:rsidRDefault="007A7433" w:rsidP="00BD3342">
            <w:pPr>
              <w:pStyle w:val="ListParagraph"/>
              <w:numPr>
                <w:ilvl w:val="0"/>
                <w:numId w:val="23"/>
              </w:numPr>
              <w:tabs>
                <w:tab w:val="num" w:pos="720"/>
              </w:tabs>
              <w:rPr>
                <w:rFonts w:asciiTheme="minorHAnsi" w:hAnsiTheme="minorHAnsi"/>
                <w:bCs/>
                <w:sz w:val="22"/>
                <w:szCs w:val="22"/>
              </w:rPr>
            </w:pPr>
            <w:r w:rsidRPr="00BD3342">
              <w:rPr>
                <w:rFonts w:asciiTheme="minorHAnsi" w:hAnsiTheme="minorHAnsi"/>
                <w:bCs/>
                <w:sz w:val="22"/>
                <w:szCs w:val="22"/>
              </w:rPr>
              <w:t>Create their own algorithm using double-digit numbers up to 100.</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6CE10F28" w:rsidR="001C2DBC" w:rsidRPr="00E252F9" w:rsidRDefault="001C2DBC" w:rsidP="004E7F5F">
            <w:pPr>
              <w:tabs>
                <w:tab w:val="num" w:pos="720"/>
              </w:tabs>
              <w:rPr>
                <w:rFonts w:asciiTheme="minorHAnsi" w:hAnsiTheme="minorHAnsi"/>
                <w:bCs/>
                <w:sz w:val="22"/>
                <w:szCs w:val="22"/>
              </w:rPr>
            </w:pP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591581A7" w:rsidR="005A1761" w:rsidRPr="00BD3342" w:rsidRDefault="007A7433" w:rsidP="00BD3342">
            <w:pPr>
              <w:pStyle w:val="ListParagraph"/>
              <w:numPr>
                <w:ilvl w:val="0"/>
                <w:numId w:val="23"/>
              </w:numPr>
              <w:tabs>
                <w:tab w:val="num" w:pos="720"/>
              </w:tabs>
              <w:rPr>
                <w:rFonts w:asciiTheme="minorHAnsi" w:hAnsiTheme="minorHAnsi"/>
                <w:bCs/>
                <w:sz w:val="22"/>
                <w:szCs w:val="22"/>
              </w:rPr>
            </w:pPr>
            <w:r w:rsidRPr="00BD3342">
              <w:rPr>
                <w:rFonts w:asciiTheme="minorHAnsi" w:hAnsiTheme="minorHAnsi"/>
                <w:bCs/>
                <w:sz w:val="22"/>
                <w:szCs w:val="22"/>
              </w:rPr>
              <w:t>Discuss and determine the most effective and efficient algorithm using double-digits up to 100.</w:t>
            </w:r>
          </w:p>
          <w:p w14:paraId="367D7A4F" w14:textId="56C1872B" w:rsidR="001C2DBC" w:rsidRPr="00360F28" w:rsidRDefault="007A7433" w:rsidP="00360F28">
            <w:pPr>
              <w:pStyle w:val="ListParagraph"/>
              <w:numPr>
                <w:ilvl w:val="0"/>
                <w:numId w:val="23"/>
              </w:numPr>
              <w:tabs>
                <w:tab w:val="num" w:pos="720"/>
              </w:tabs>
              <w:rPr>
                <w:rFonts w:asciiTheme="minorHAnsi" w:hAnsiTheme="minorHAnsi"/>
                <w:bCs/>
                <w:color w:val="000000" w:themeColor="text1"/>
                <w:sz w:val="22"/>
                <w:szCs w:val="22"/>
              </w:rPr>
            </w:pPr>
            <w:r w:rsidRPr="00360F28">
              <w:rPr>
                <w:rFonts w:asciiTheme="minorHAnsi" w:hAnsiTheme="minorHAnsi"/>
                <w:bCs/>
                <w:color w:val="000000" w:themeColor="text1"/>
                <w:sz w:val="22"/>
                <w:szCs w:val="22"/>
              </w:rPr>
              <w:t xml:space="preserve">Observe and discuss the patterns they see. </w:t>
            </w: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418F307" w14:textId="37E21908" w:rsidR="001C2DBC" w:rsidRDefault="00F720DD" w:rsidP="00F720DD">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Base 10 block</w:t>
            </w:r>
            <w:r w:rsidR="00BD3342">
              <w:rPr>
                <w:rFonts w:asciiTheme="minorHAnsi" w:hAnsiTheme="minorHAnsi" w:cs="Times New Roman"/>
                <w:sz w:val="22"/>
                <w:szCs w:val="22"/>
                <w:bdr w:val="single" w:sz="4" w:space="0" w:color="auto"/>
              </w:rPr>
              <w:t xml:space="preserve"> set (</w:t>
            </w:r>
            <w:r w:rsidR="00360F28">
              <w:rPr>
                <w:rFonts w:asciiTheme="minorHAnsi" w:hAnsiTheme="minorHAnsi" w:cs="Times New Roman"/>
                <w:sz w:val="22"/>
                <w:szCs w:val="22"/>
                <w:bdr w:val="single" w:sz="4" w:space="0" w:color="auto"/>
              </w:rPr>
              <w:t>include 4</w:t>
            </w:r>
            <w:r w:rsidR="00BD3342">
              <w:rPr>
                <w:rFonts w:asciiTheme="minorHAnsi" w:hAnsiTheme="minorHAnsi" w:cs="Times New Roman"/>
                <w:sz w:val="22"/>
                <w:szCs w:val="22"/>
                <w:bdr w:val="single" w:sz="4" w:space="0" w:color="auto"/>
              </w:rPr>
              <w:t xml:space="preserve"> </w:t>
            </w:r>
            <w:r w:rsidR="00360F28">
              <w:rPr>
                <w:rFonts w:asciiTheme="minorHAnsi" w:hAnsiTheme="minorHAnsi" w:cs="Times New Roman"/>
                <w:sz w:val="22"/>
                <w:szCs w:val="22"/>
                <w:bdr w:val="single" w:sz="4" w:space="0" w:color="auto"/>
              </w:rPr>
              <w:t>rods</w:t>
            </w:r>
            <w:r w:rsidR="00BD3342">
              <w:rPr>
                <w:rFonts w:asciiTheme="minorHAnsi" w:hAnsiTheme="minorHAnsi" w:cs="Times New Roman"/>
                <w:sz w:val="22"/>
                <w:szCs w:val="22"/>
                <w:bdr w:val="single" w:sz="4" w:space="0" w:color="auto"/>
              </w:rPr>
              <w:t xml:space="preserve"> and </w:t>
            </w:r>
            <w:r w:rsidR="005E3434">
              <w:rPr>
                <w:rFonts w:asciiTheme="minorHAnsi" w:hAnsiTheme="minorHAnsi" w:cs="Times New Roman"/>
                <w:sz w:val="22"/>
                <w:szCs w:val="22"/>
                <w:bdr w:val="single" w:sz="4" w:space="0" w:color="auto"/>
              </w:rPr>
              <w:t>over 10</w:t>
            </w:r>
            <w:r w:rsidR="00BD3342">
              <w:rPr>
                <w:rFonts w:asciiTheme="minorHAnsi" w:hAnsiTheme="minorHAnsi" w:cs="Times New Roman"/>
                <w:sz w:val="22"/>
                <w:szCs w:val="22"/>
                <w:bdr w:val="single" w:sz="4" w:space="0" w:color="auto"/>
              </w:rPr>
              <w:t xml:space="preserve"> minis)</w:t>
            </w:r>
          </w:p>
          <w:p w14:paraId="3A7F144B" w14:textId="77E72890" w:rsidR="00F720DD" w:rsidRDefault="00F720DD" w:rsidP="00F720DD">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Ten and One place </w:t>
            </w:r>
            <w:r w:rsidR="007A7433">
              <w:rPr>
                <w:rFonts w:asciiTheme="minorHAnsi" w:hAnsiTheme="minorHAnsi" w:cs="Times New Roman"/>
                <w:sz w:val="22"/>
                <w:szCs w:val="22"/>
                <w:bdr w:val="single" w:sz="4" w:space="0" w:color="auto"/>
              </w:rPr>
              <w:t xml:space="preserve">value </w:t>
            </w:r>
            <w:r>
              <w:rPr>
                <w:rFonts w:asciiTheme="minorHAnsi" w:hAnsiTheme="minorHAnsi" w:cs="Times New Roman"/>
                <w:sz w:val="22"/>
                <w:szCs w:val="22"/>
                <w:bdr w:val="single" w:sz="4" w:space="0" w:color="auto"/>
              </w:rPr>
              <w:t>mat</w:t>
            </w:r>
            <w:r w:rsidR="005E3434">
              <w:rPr>
                <w:rFonts w:asciiTheme="minorHAnsi" w:hAnsiTheme="minorHAnsi" w:cs="Times New Roman"/>
                <w:sz w:val="22"/>
                <w:szCs w:val="22"/>
                <w:bdr w:val="single" w:sz="4" w:space="0" w:color="auto"/>
              </w:rPr>
              <w:t xml:space="preserve"> </w:t>
            </w:r>
            <w:r w:rsidR="00BD3342">
              <w:rPr>
                <w:rFonts w:asciiTheme="minorHAnsi" w:hAnsiTheme="minorHAnsi" w:cs="Times New Roman"/>
                <w:sz w:val="22"/>
                <w:szCs w:val="22"/>
                <w:bdr w:val="single" w:sz="4" w:space="0" w:color="auto"/>
              </w:rPr>
              <w:t>(Each Group)</w:t>
            </w:r>
            <w:r>
              <w:rPr>
                <w:rFonts w:asciiTheme="minorHAnsi" w:hAnsiTheme="minorHAnsi" w:cs="Times New Roman"/>
                <w:sz w:val="22"/>
                <w:szCs w:val="22"/>
                <w:bdr w:val="single" w:sz="4" w:space="0" w:color="auto"/>
              </w:rPr>
              <w:t xml:space="preserve"> </w:t>
            </w:r>
          </w:p>
          <w:p w14:paraId="22729754" w14:textId="3CC735CC" w:rsidR="00F720DD" w:rsidRDefault="00F720DD" w:rsidP="00F720DD">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Whiteboard and Dry Erase Marker</w:t>
            </w:r>
          </w:p>
          <w:p w14:paraId="0BCEFE05" w14:textId="77777777" w:rsidR="00F720DD" w:rsidRPr="00F720DD" w:rsidRDefault="00F720DD" w:rsidP="00F720DD">
            <w:pPr>
              <w:pStyle w:val="ListParagraph"/>
              <w:rPr>
                <w:rFonts w:asciiTheme="minorHAnsi" w:hAnsiTheme="minorHAnsi" w:cs="Times New Roman"/>
                <w:sz w:val="22"/>
                <w:szCs w:val="22"/>
                <w:bdr w:val="single" w:sz="4" w:space="0" w:color="auto"/>
              </w:rPr>
            </w:pPr>
          </w:p>
          <w:p w14:paraId="69A6DB31" w14:textId="4133E3B5" w:rsidR="001C2DBC" w:rsidRDefault="001C2DBC" w:rsidP="00095B51">
            <w:pPr>
              <w:rPr>
                <w:rFonts w:asciiTheme="minorHAnsi" w:hAnsiTheme="minorHAnsi" w:cs="Times New Roman"/>
                <w:sz w:val="22"/>
                <w:szCs w:val="22"/>
                <w:bdr w:val="single" w:sz="4" w:space="0" w:color="auto"/>
              </w:rPr>
            </w:pP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4BDAF335" w14:textId="77777777" w:rsidR="00942805" w:rsidRDefault="00942805" w:rsidP="00E160B2">
      <w:pPr>
        <w:spacing w:before="120"/>
        <w:rPr>
          <w:rFonts w:asciiTheme="minorHAnsi" w:hAnsiTheme="minorHAnsi" w:cs="Times New Roman"/>
          <w:b/>
          <w:bCs/>
          <w:sz w:val="22"/>
          <w:szCs w:val="22"/>
        </w:rPr>
      </w:pPr>
    </w:p>
    <w:p w14:paraId="0CDB80B7" w14:textId="21E0E5C1"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095EBDC7" w14:textId="2279BFAC" w:rsidR="001C2DBC" w:rsidRDefault="007A7433" w:rsidP="00496CC2">
            <w:pPr>
              <w:rPr>
                <w:rFonts w:asciiTheme="minorHAnsi" w:hAnsiTheme="minorHAnsi" w:cs="Times New Roman"/>
                <w:sz w:val="22"/>
                <w:szCs w:val="22"/>
              </w:rPr>
            </w:pPr>
            <w:r>
              <w:rPr>
                <w:rFonts w:asciiTheme="minorHAnsi" w:hAnsiTheme="minorHAnsi" w:cs="Times New Roman"/>
                <w:sz w:val="22"/>
                <w:szCs w:val="22"/>
              </w:rPr>
              <w:t xml:space="preserve">If the groups do not work well, make adjustments quickly. </w:t>
            </w:r>
          </w:p>
          <w:p w14:paraId="33BAFF94" w14:textId="4AE5F1C5" w:rsidR="007A7433" w:rsidRDefault="007A7433" w:rsidP="00496CC2">
            <w:pPr>
              <w:rPr>
                <w:rFonts w:asciiTheme="minorHAnsi" w:hAnsiTheme="minorHAnsi" w:cs="Times New Roman"/>
                <w:sz w:val="22"/>
                <w:szCs w:val="22"/>
              </w:rPr>
            </w:pPr>
            <w:r>
              <w:rPr>
                <w:rFonts w:asciiTheme="minorHAnsi" w:hAnsiTheme="minorHAnsi" w:cs="Times New Roman"/>
                <w:sz w:val="22"/>
                <w:szCs w:val="22"/>
              </w:rPr>
              <w:t>Redirect students who are not on task.</w:t>
            </w:r>
          </w:p>
          <w:p w14:paraId="7278F7CB" w14:textId="5A4FB19F" w:rsidR="007A7433" w:rsidRDefault="007A7433" w:rsidP="00496CC2">
            <w:pPr>
              <w:rPr>
                <w:rFonts w:asciiTheme="minorHAnsi" w:hAnsiTheme="minorHAnsi" w:cs="Times New Roman"/>
                <w:sz w:val="22"/>
                <w:szCs w:val="22"/>
              </w:rPr>
            </w:pPr>
            <w:r>
              <w:rPr>
                <w:rFonts w:asciiTheme="minorHAnsi" w:hAnsiTheme="minorHAnsi" w:cs="Times New Roman"/>
                <w:sz w:val="22"/>
                <w:szCs w:val="22"/>
              </w:rPr>
              <w:t xml:space="preserve">Encourage students with a failure-positive attitude. </w:t>
            </w:r>
          </w:p>
          <w:p w14:paraId="186E76F1" w14:textId="60D5B0C0" w:rsidR="001C2DBC" w:rsidRDefault="001C2DBC" w:rsidP="00496CC2">
            <w:pPr>
              <w:rPr>
                <w:rFonts w:asciiTheme="minorHAnsi" w:hAnsiTheme="minorHAnsi" w:cs="Times New Roman"/>
                <w:sz w:val="22"/>
                <w:szCs w:val="22"/>
              </w:rPr>
            </w:pPr>
          </w:p>
          <w:p w14:paraId="00EA8E3F" w14:textId="77777777" w:rsidR="001C2DBC" w:rsidRPr="00CB11AC" w:rsidRDefault="001C2DBC" w:rsidP="00496CC2">
            <w:pPr>
              <w:rPr>
                <w:rFonts w:asciiTheme="minorHAnsi" w:hAnsiTheme="minorHAnsi" w:cs="Times New Roman"/>
                <w:sz w:val="22"/>
                <w:szCs w:val="22"/>
              </w:rPr>
            </w:pPr>
          </w:p>
          <w:p w14:paraId="468F6A38" w14:textId="77777777" w:rsidR="005A1761" w:rsidRPr="00CB11AC" w:rsidRDefault="005A1761" w:rsidP="00496CC2">
            <w:pPr>
              <w:rPr>
                <w:rFonts w:asciiTheme="minorHAnsi" w:hAnsiTheme="minorHAnsi" w:cs="Times New Roman"/>
                <w:sz w:val="22"/>
                <w:szCs w:val="22"/>
              </w:rPr>
            </w:pP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444A6416"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1711A578" w14:textId="57151B62" w:rsidR="00BD3342" w:rsidRPr="00BD3342" w:rsidRDefault="005E3434" w:rsidP="008D0AC5">
            <w:pPr>
              <w:pStyle w:val="ListParagraph"/>
              <w:numPr>
                <w:ilvl w:val="0"/>
                <w:numId w:val="13"/>
              </w:numPr>
              <w:rPr>
                <w:rFonts w:asciiTheme="minorHAnsi" w:hAnsiTheme="minorHAnsi"/>
                <w:color w:val="000000" w:themeColor="text1"/>
                <w:sz w:val="22"/>
                <w:szCs w:val="22"/>
              </w:rPr>
            </w:pPr>
            <w:r>
              <w:rPr>
                <w:rFonts w:asciiTheme="minorHAnsi" w:hAnsiTheme="minorHAnsi"/>
                <w:sz w:val="22"/>
                <w:szCs w:val="22"/>
              </w:rPr>
              <w:t xml:space="preserve">Review </w:t>
            </w:r>
            <w:r w:rsidR="00803D8A" w:rsidRPr="00B83F11">
              <w:rPr>
                <w:rFonts w:asciiTheme="minorHAnsi" w:hAnsiTheme="minorHAnsi"/>
                <w:sz w:val="22"/>
                <w:szCs w:val="22"/>
              </w:rPr>
              <w:t>how to use Base 10</w:t>
            </w:r>
            <w:r w:rsidR="00A43149">
              <w:rPr>
                <w:rFonts w:asciiTheme="minorHAnsi" w:hAnsiTheme="minorHAnsi"/>
                <w:sz w:val="22"/>
                <w:szCs w:val="22"/>
              </w:rPr>
              <w:t xml:space="preserve"> </w:t>
            </w:r>
            <w:r w:rsidR="00162A3E">
              <w:rPr>
                <w:rFonts w:asciiTheme="minorHAnsi" w:hAnsiTheme="minorHAnsi"/>
                <w:sz w:val="22"/>
                <w:szCs w:val="22"/>
              </w:rPr>
              <w:t>block</w:t>
            </w:r>
            <w:r w:rsidR="00EB046A">
              <w:rPr>
                <w:rFonts w:asciiTheme="minorHAnsi" w:hAnsiTheme="minorHAnsi"/>
                <w:sz w:val="22"/>
                <w:szCs w:val="22"/>
              </w:rPr>
              <w:t>s</w:t>
            </w:r>
          </w:p>
          <w:p w14:paraId="44AD3F01" w14:textId="04B18910" w:rsidR="008F654F" w:rsidRPr="000A0E17" w:rsidRDefault="000A0E17" w:rsidP="00BA2681">
            <w:pPr>
              <w:pStyle w:val="ListParagraph"/>
              <w:numPr>
                <w:ilvl w:val="0"/>
                <w:numId w:val="13"/>
              </w:numPr>
              <w:rPr>
                <w:rFonts w:asciiTheme="minorHAnsi" w:hAnsiTheme="minorHAnsi"/>
                <w:color w:val="000000" w:themeColor="text1"/>
                <w:sz w:val="22"/>
                <w:szCs w:val="22"/>
              </w:rPr>
            </w:pPr>
            <w:r>
              <w:rPr>
                <w:rFonts w:asciiTheme="minorHAnsi" w:hAnsiTheme="minorHAnsi"/>
                <w:color w:val="000000" w:themeColor="text1"/>
                <w:sz w:val="22"/>
                <w:szCs w:val="22"/>
              </w:rPr>
              <w:t xml:space="preserve">Ask the Class, </w:t>
            </w:r>
            <w:r w:rsidR="008F654F" w:rsidRPr="000A0E17">
              <w:rPr>
                <w:rFonts w:asciiTheme="minorHAnsi" w:hAnsiTheme="minorHAnsi"/>
                <w:color w:val="000000" w:themeColor="text1"/>
                <w:sz w:val="22"/>
                <w:szCs w:val="22"/>
              </w:rPr>
              <w:t xml:space="preserve">“What is this called? </w:t>
            </w:r>
            <w:r w:rsidR="008F654F" w:rsidRPr="000A0E17">
              <w:rPr>
                <w:rFonts w:asciiTheme="minorHAnsi" w:hAnsiTheme="minorHAnsi"/>
                <w:i/>
                <w:iCs/>
                <w:color w:val="000000" w:themeColor="text1"/>
                <w:sz w:val="22"/>
                <w:szCs w:val="22"/>
              </w:rPr>
              <w:t>Place value mat</w:t>
            </w:r>
          </w:p>
          <w:p w14:paraId="41220D21" w14:textId="5B0F7C10" w:rsidR="008F654F" w:rsidRPr="001046E8" w:rsidRDefault="008F654F" w:rsidP="008F654F">
            <w:pPr>
              <w:pStyle w:val="ListParagraph"/>
              <w:rPr>
                <w:rFonts w:asciiTheme="minorHAnsi" w:hAnsiTheme="minorHAnsi"/>
                <w:color w:val="000000" w:themeColor="text1"/>
                <w:sz w:val="22"/>
                <w:szCs w:val="22"/>
              </w:rPr>
            </w:pPr>
            <w:r w:rsidRPr="001046E8">
              <w:rPr>
                <w:rFonts w:asciiTheme="minorHAnsi" w:hAnsiTheme="minorHAnsi"/>
                <w:color w:val="000000" w:themeColor="text1"/>
                <w:sz w:val="22"/>
                <w:szCs w:val="22"/>
              </w:rPr>
              <w:t xml:space="preserve">“How many columns do we have?” </w:t>
            </w:r>
            <w:r w:rsidRPr="001046E8">
              <w:rPr>
                <w:rFonts w:asciiTheme="minorHAnsi" w:hAnsiTheme="minorHAnsi"/>
                <w:i/>
                <w:iCs/>
                <w:color w:val="000000" w:themeColor="text1"/>
                <w:sz w:val="22"/>
                <w:szCs w:val="22"/>
              </w:rPr>
              <w:t>2</w:t>
            </w:r>
            <w:r w:rsidRPr="001046E8">
              <w:rPr>
                <w:rFonts w:asciiTheme="minorHAnsi" w:hAnsiTheme="minorHAnsi"/>
                <w:color w:val="000000" w:themeColor="text1"/>
                <w:sz w:val="22"/>
                <w:szCs w:val="22"/>
              </w:rPr>
              <w:br/>
              <w:t xml:space="preserve">“What does the first column represent?” </w:t>
            </w:r>
            <w:r w:rsidRPr="001046E8">
              <w:rPr>
                <w:rFonts w:asciiTheme="minorHAnsi" w:hAnsiTheme="minorHAnsi"/>
                <w:i/>
                <w:iCs/>
                <w:color w:val="000000" w:themeColor="text1"/>
                <w:sz w:val="22"/>
                <w:szCs w:val="22"/>
              </w:rPr>
              <w:t>1s</w:t>
            </w:r>
            <w:r w:rsidRPr="001046E8">
              <w:rPr>
                <w:rFonts w:asciiTheme="minorHAnsi" w:hAnsiTheme="minorHAnsi"/>
                <w:color w:val="000000" w:themeColor="text1"/>
                <w:sz w:val="22"/>
                <w:szCs w:val="22"/>
              </w:rPr>
              <w:br/>
              <w:t xml:space="preserve">“What does the second column represent?” </w:t>
            </w:r>
            <w:r w:rsidRPr="001046E8">
              <w:rPr>
                <w:rFonts w:asciiTheme="minorHAnsi" w:hAnsiTheme="minorHAnsi"/>
                <w:i/>
                <w:iCs/>
                <w:color w:val="000000" w:themeColor="text1"/>
                <w:sz w:val="22"/>
                <w:szCs w:val="22"/>
              </w:rPr>
              <w:t>10s</w:t>
            </w:r>
          </w:p>
          <w:p w14:paraId="38E3190A" w14:textId="254ACD3B" w:rsidR="008F654F" w:rsidRPr="001046E8" w:rsidRDefault="008F654F" w:rsidP="008F654F">
            <w:pPr>
              <w:pStyle w:val="ListParagraph"/>
              <w:rPr>
                <w:rFonts w:asciiTheme="minorHAnsi" w:hAnsiTheme="minorHAnsi"/>
                <w:i/>
                <w:iCs/>
                <w:color w:val="000000" w:themeColor="text1"/>
                <w:sz w:val="22"/>
                <w:szCs w:val="22"/>
              </w:rPr>
            </w:pPr>
            <w:r w:rsidRPr="001046E8">
              <w:rPr>
                <w:rFonts w:asciiTheme="minorHAnsi" w:hAnsiTheme="minorHAnsi"/>
                <w:color w:val="000000" w:themeColor="text1"/>
                <w:sz w:val="22"/>
                <w:szCs w:val="22"/>
              </w:rPr>
              <w:t xml:space="preserve">“What is the name of this block?” </w:t>
            </w:r>
            <w:r w:rsidRPr="001046E8">
              <w:rPr>
                <w:rFonts w:asciiTheme="minorHAnsi" w:hAnsiTheme="minorHAnsi"/>
                <w:i/>
                <w:iCs/>
                <w:color w:val="000000" w:themeColor="text1"/>
                <w:sz w:val="22"/>
                <w:szCs w:val="22"/>
              </w:rPr>
              <w:t>Base ten block</w:t>
            </w:r>
          </w:p>
          <w:p w14:paraId="23442C0B" w14:textId="77777777" w:rsidR="000A0E17" w:rsidRDefault="008F654F" w:rsidP="008F654F">
            <w:pPr>
              <w:pStyle w:val="ListParagraph"/>
              <w:rPr>
                <w:rFonts w:asciiTheme="minorHAnsi" w:hAnsiTheme="minorHAnsi"/>
                <w:color w:val="000000" w:themeColor="text1"/>
                <w:sz w:val="22"/>
                <w:szCs w:val="22"/>
              </w:rPr>
            </w:pPr>
            <w:r w:rsidRPr="001046E8">
              <w:rPr>
                <w:rFonts w:asciiTheme="minorHAnsi" w:hAnsiTheme="minorHAnsi"/>
                <w:color w:val="000000" w:themeColor="text1"/>
                <w:sz w:val="22"/>
                <w:szCs w:val="22"/>
              </w:rPr>
              <w:t>“</w:t>
            </w:r>
            <w:r w:rsidR="001046E8" w:rsidRPr="001046E8">
              <w:rPr>
                <w:rFonts w:asciiTheme="minorHAnsi" w:hAnsiTheme="minorHAnsi"/>
                <w:color w:val="000000" w:themeColor="text1"/>
                <w:sz w:val="22"/>
                <w:szCs w:val="22"/>
              </w:rPr>
              <w:t>What does this rod</w:t>
            </w:r>
          </w:p>
          <w:p w14:paraId="41B00B2D" w14:textId="29E3CD35" w:rsidR="008F654F" w:rsidRPr="001046E8" w:rsidRDefault="001046E8" w:rsidP="008F654F">
            <w:pPr>
              <w:pStyle w:val="ListParagraph"/>
              <w:rPr>
                <w:rFonts w:asciiTheme="minorHAnsi" w:hAnsiTheme="minorHAnsi"/>
                <w:color w:val="000000" w:themeColor="text1"/>
                <w:sz w:val="22"/>
                <w:szCs w:val="22"/>
              </w:rPr>
            </w:pPr>
            <w:r w:rsidRPr="001046E8">
              <w:rPr>
                <w:rFonts w:asciiTheme="minorHAnsi" w:hAnsiTheme="minorHAnsi"/>
                <w:color w:val="000000" w:themeColor="text1"/>
                <w:sz w:val="22"/>
                <w:szCs w:val="22"/>
              </w:rPr>
              <w:t xml:space="preserve"> represent?” </w:t>
            </w:r>
            <w:r w:rsidRPr="001046E8">
              <w:rPr>
                <w:rFonts w:asciiTheme="minorHAnsi" w:hAnsiTheme="minorHAnsi"/>
                <w:i/>
                <w:iCs/>
                <w:color w:val="000000" w:themeColor="text1"/>
                <w:sz w:val="22"/>
                <w:szCs w:val="22"/>
              </w:rPr>
              <w:t>A group of 10</w:t>
            </w:r>
          </w:p>
          <w:p w14:paraId="38E32EEE" w14:textId="77777777" w:rsidR="008F654F" w:rsidRPr="00B83F11" w:rsidRDefault="008F654F" w:rsidP="008F654F">
            <w:pPr>
              <w:pStyle w:val="ListParagraph"/>
              <w:rPr>
                <w:rFonts w:asciiTheme="minorHAnsi" w:hAnsiTheme="minorHAnsi"/>
                <w:sz w:val="22"/>
                <w:szCs w:val="22"/>
              </w:rPr>
            </w:pPr>
          </w:p>
          <w:p w14:paraId="252C8800" w14:textId="0105BA89" w:rsidR="001046E8" w:rsidRPr="001046E8" w:rsidRDefault="001046E8" w:rsidP="008D0AC5">
            <w:pPr>
              <w:pStyle w:val="ListParagraph"/>
              <w:numPr>
                <w:ilvl w:val="0"/>
                <w:numId w:val="13"/>
              </w:numPr>
              <w:rPr>
                <w:rFonts w:asciiTheme="minorHAnsi" w:hAnsiTheme="minorHAnsi"/>
                <w:color w:val="000000" w:themeColor="text1"/>
                <w:sz w:val="22"/>
                <w:szCs w:val="22"/>
              </w:rPr>
            </w:pPr>
            <w:r>
              <w:rPr>
                <w:rFonts w:asciiTheme="minorHAnsi" w:hAnsiTheme="minorHAnsi"/>
                <w:sz w:val="22"/>
                <w:szCs w:val="22"/>
              </w:rPr>
              <w:t>Ask students if they have any questions.</w:t>
            </w:r>
          </w:p>
          <w:p w14:paraId="6C44A387" w14:textId="1B5BC1E3" w:rsidR="00D57495" w:rsidRDefault="00D57495" w:rsidP="00D57495">
            <w:pPr>
              <w:pStyle w:val="ListParagraph"/>
              <w:numPr>
                <w:ilvl w:val="0"/>
                <w:numId w:val="17"/>
              </w:numPr>
              <w:rPr>
                <w:rFonts w:asciiTheme="minorHAnsi" w:hAnsiTheme="minorHAnsi"/>
                <w:sz w:val="22"/>
                <w:szCs w:val="22"/>
              </w:rPr>
            </w:pPr>
            <w:r>
              <w:rPr>
                <w:rFonts w:asciiTheme="minorHAnsi" w:hAnsiTheme="minorHAnsi"/>
                <w:sz w:val="22"/>
                <w:szCs w:val="22"/>
              </w:rPr>
              <w:t>Mold</w:t>
            </w:r>
            <w:r>
              <w:rPr>
                <w:rFonts w:asciiTheme="minorHAnsi" w:hAnsiTheme="minorHAnsi"/>
                <w:sz w:val="22"/>
                <w:szCs w:val="22"/>
              </w:rPr>
              <w:t xml:space="preserve">ing </w:t>
            </w:r>
            <w:r>
              <w:rPr>
                <w:rFonts w:asciiTheme="minorHAnsi" w:hAnsiTheme="minorHAnsi"/>
                <w:sz w:val="22"/>
                <w:szCs w:val="22"/>
              </w:rPr>
              <w:t>4 ways to do represent number</w:t>
            </w:r>
            <w:r>
              <w:rPr>
                <w:rFonts w:asciiTheme="minorHAnsi" w:hAnsiTheme="minorHAnsi"/>
                <w:sz w:val="22"/>
                <w:szCs w:val="22"/>
              </w:rPr>
              <w:t>.</w:t>
            </w:r>
          </w:p>
          <w:p w14:paraId="204271DF" w14:textId="79ED1708" w:rsidR="00D57495" w:rsidRDefault="00D57495" w:rsidP="00D57495">
            <w:pPr>
              <w:pStyle w:val="ListParagraph"/>
              <w:numPr>
                <w:ilvl w:val="0"/>
                <w:numId w:val="17"/>
              </w:numPr>
              <w:rPr>
                <w:rFonts w:asciiTheme="minorHAnsi" w:hAnsiTheme="minorHAnsi"/>
                <w:sz w:val="22"/>
                <w:szCs w:val="22"/>
              </w:rPr>
            </w:pPr>
            <w:r>
              <w:rPr>
                <w:rFonts w:asciiTheme="minorHAnsi" w:hAnsiTheme="minorHAnsi"/>
                <w:sz w:val="22"/>
                <w:szCs w:val="22"/>
              </w:rPr>
              <w:t>Example</w:t>
            </w:r>
            <w:r>
              <w:rPr>
                <w:rFonts w:asciiTheme="minorHAnsi" w:hAnsiTheme="minorHAnsi"/>
                <w:sz w:val="22"/>
                <w:szCs w:val="22"/>
              </w:rPr>
              <w:t xml:space="preserve"> Question</w:t>
            </w:r>
            <w:r>
              <w:rPr>
                <w:rFonts w:asciiTheme="minorHAnsi" w:hAnsiTheme="minorHAnsi"/>
                <w:sz w:val="22"/>
                <w:szCs w:val="22"/>
              </w:rPr>
              <w:t xml:space="preserve">: Number 42 in 4 different ways. </w:t>
            </w:r>
          </w:p>
          <w:p w14:paraId="30174D5B" w14:textId="77777777" w:rsidR="00D57495" w:rsidRDefault="00D57495" w:rsidP="00D57495">
            <w:pPr>
              <w:pStyle w:val="ListParagraph"/>
              <w:numPr>
                <w:ilvl w:val="0"/>
                <w:numId w:val="24"/>
              </w:numPr>
              <w:rPr>
                <w:rFonts w:asciiTheme="minorHAnsi" w:hAnsiTheme="minorHAnsi"/>
                <w:sz w:val="22"/>
                <w:szCs w:val="22"/>
              </w:rPr>
            </w:pPr>
            <w:r>
              <w:rPr>
                <w:rFonts w:asciiTheme="minorHAnsi" w:hAnsiTheme="minorHAnsi"/>
                <w:sz w:val="22"/>
                <w:szCs w:val="22"/>
              </w:rPr>
              <w:t>Number</w:t>
            </w:r>
          </w:p>
          <w:p w14:paraId="08FF71A1" w14:textId="77777777" w:rsidR="00D57495" w:rsidRDefault="00D57495" w:rsidP="00D57495">
            <w:pPr>
              <w:pStyle w:val="ListParagraph"/>
              <w:numPr>
                <w:ilvl w:val="0"/>
                <w:numId w:val="24"/>
              </w:numPr>
              <w:rPr>
                <w:rFonts w:asciiTheme="minorHAnsi" w:hAnsiTheme="minorHAnsi"/>
                <w:sz w:val="22"/>
                <w:szCs w:val="22"/>
              </w:rPr>
            </w:pPr>
            <w:r>
              <w:rPr>
                <w:rFonts w:asciiTheme="minorHAnsi" w:hAnsiTheme="minorHAnsi"/>
                <w:sz w:val="22"/>
                <w:szCs w:val="22"/>
              </w:rPr>
              <w:t>Words</w:t>
            </w:r>
          </w:p>
          <w:p w14:paraId="4AB6F199" w14:textId="77777777" w:rsidR="00D57495" w:rsidRDefault="00D57495" w:rsidP="00D57495">
            <w:pPr>
              <w:pStyle w:val="ListParagraph"/>
              <w:numPr>
                <w:ilvl w:val="0"/>
                <w:numId w:val="24"/>
              </w:numPr>
              <w:rPr>
                <w:rFonts w:asciiTheme="minorHAnsi" w:hAnsiTheme="minorHAnsi"/>
                <w:sz w:val="22"/>
                <w:szCs w:val="22"/>
              </w:rPr>
            </w:pPr>
            <w:r>
              <w:rPr>
                <w:rFonts w:asciiTheme="minorHAnsi" w:hAnsiTheme="minorHAnsi"/>
                <w:sz w:val="22"/>
                <w:szCs w:val="22"/>
              </w:rPr>
              <w:t>Expanded Form</w:t>
            </w:r>
          </w:p>
          <w:p w14:paraId="4DF97E2A" w14:textId="0E40B589" w:rsidR="005A1761" w:rsidRPr="00D57495" w:rsidRDefault="00D57495" w:rsidP="00D57495">
            <w:pPr>
              <w:pStyle w:val="ListParagraph"/>
              <w:numPr>
                <w:ilvl w:val="0"/>
                <w:numId w:val="24"/>
              </w:numPr>
              <w:rPr>
                <w:rFonts w:asciiTheme="minorHAnsi" w:hAnsiTheme="minorHAnsi"/>
                <w:sz w:val="22"/>
                <w:szCs w:val="22"/>
              </w:rPr>
            </w:pPr>
            <w:r>
              <w:rPr>
                <w:rFonts w:asciiTheme="minorHAnsi" w:hAnsiTheme="minorHAnsi"/>
                <w:sz w:val="22"/>
                <w:szCs w:val="22"/>
              </w:rPr>
              <w:t xml:space="preserve">Base 10 Block </w:t>
            </w:r>
          </w:p>
          <w:p w14:paraId="6F1FE556" w14:textId="43D86B95" w:rsidR="005A1761" w:rsidRPr="00D57495" w:rsidRDefault="00D57495" w:rsidP="00D57495">
            <w:pPr>
              <w:pStyle w:val="ListParagraph"/>
              <w:numPr>
                <w:ilvl w:val="0"/>
                <w:numId w:val="24"/>
              </w:numPr>
              <w:ind w:left="737"/>
              <w:rPr>
                <w:rFonts w:asciiTheme="minorHAnsi" w:hAnsiTheme="minorHAnsi"/>
                <w:sz w:val="22"/>
                <w:szCs w:val="22"/>
              </w:rPr>
            </w:pPr>
            <w:r w:rsidRPr="00D57495">
              <w:rPr>
                <w:rFonts w:asciiTheme="minorHAnsi" w:hAnsiTheme="minorHAnsi"/>
                <w:sz w:val="22"/>
                <w:szCs w:val="22"/>
              </w:rPr>
              <w:t>Ask students to show 3 tens and 8 ones in other 3 ways.</w:t>
            </w:r>
          </w:p>
          <w:p w14:paraId="39A436C8" w14:textId="667344B6" w:rsidR="005A1761" w:rsidRPr="00D57495" w:rsidRDefault="005A1761" w:rsidP="00D57495">
            <w:pPr>
              <w:rPr>
                <w:rFonts w:asciiTheme="minorHAnsi" w:hAnsiTheme="minorHAnsi"/>
                <w:sz w:val="22"/>
                <w:szCs w:val="22"/>
              </w:rPr>
            </w:pPr>
          </w:p>
        </w:tc>
        <w:tc>
          <w:tcPr>
            <w:tcW w:w="4945" w:type="dxa"/>
            <w:tcBorders>
              <w:top w:val="single" w:sz="4" w:space="0" w:color="auto"/>
              <w:bottom w:val="single" w:sz="4" w:space="0" w:color="auto"/>
            </w:tcBorders>
          </w:tcPr>
          <w:p w14:paraId="37CE5456" w14:textId="3432714C" w:rsidR="005A1761"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17BD85D2" w14:textId="6EEE6C75" w:rsidR="005A1761" w:rsidRDefault="00803D8A" w:rsidP="00803D8A">
            <w:pPr>
              <w:pStyle w:val="ListParagraph"/>
              <w:numPr>
                <w:ilvl w:val="0"/>
                <w:numId w:val="16"/>
              </w:numPr>
              <w:rPr>
                <w:rFonts w:asciiTheme="minorHAnsi" w:hAnsiTheme="minorHAnsi"/>
                <w:sz w:val="22"/>
                <w:szCs w:val="22"/>
              </w:rPr>
            </w:pPr>
            <w:r>
              <w:rPr>
                <w:rFonts w:asciiTheme="minorHAnsi" w:hAnsiTheme="minorHAnsi"/>
                <w:sz w:val="22"/>
                <w:szCs w:val="22"/>
              </w:rPr>
              <w:t xml:space="preserve">Sit at the table and listen </w:t>
            </w:r>
          </w:p>
          <w:p w14:paraId="4BC3BF03" w14:textId="781DFAED" w:rsidR="001046E8" w:rsidRDefault="001046E8" w:rsidP="00803D8A">
            <w:pPr>
              <w:pStyle w:val="ListParagraph"/>
              <w:numPr>
                <w:ilvl w:val="0"/>
                <w:numId w:val="16"/>
              </w:numPr>
              <w:rPr>
                <w:rFonts w:asciiTheme="minorHAnsi" w:hAnsiTheme="minorHAnsi"/>
                <w:sz w:val="22"/>
                <w:szCs w:val="22"/>
              </w:rPr>
            </w:pPr>
            <w:r>
              <w:rPr>
                <w:rFonts w:asciiTheme="minorHAnsi" w:hAnsiTheme="minorHAnsi"/>
                <w:sz w:val="22"/>
                <w:szCs w:val="22"/>
              </w:rPr>
              <w:t>Answer questions</w:t>
            </w:r>
          </w:p>
          <w:p w14:paraId="4CACDEEE" w14:textId="7B83DFC5" w:rsidR="00803D8A" w:rsidRDefault="00803D8A" w:rsidP="00803D8A">
            <w:pPr>
              <w:pStyle w:val="ListParagraph"/>
              <w:numPr>
                <w:ilvl w:val="0"/>
                <w:numId w:val="16"/>
              </w:numPr>
              <w:rPr>
                <w:rFonts w:asciiTheme="minorHAnsi" w:hAnsiTheme="minorHAnsi"/>
                <w:sz w:val="22"/>
                <w:szCs w:val="22"/>
              </w:rPr>
            </w:pPr>
            <w:r>
              <w:rPr>
                <w:rFonts w:asciiTheme="minorHAnsi" w:hAnsiTheme="minorHAnsi"/>
                <w:sz w:val="22"/>
                <w:szCs w:val="22"/>
              </w:rPr>
              <w:t>Ask question</w:t>
            </w:r>
            <w:r w:rsidR="000D0253">
              <w:rPr>
                <w:rFonts w:asciiTheme="minorHAnsi" w:hAnsiTheme="minorHAnsi"/>
                <w:sz w:val="22"/>
                <w:szCs w:val="22"/>
              </w:rPr>
              <w:t>s</w:t>
            </w:r>
          </w:p>
          <w:p w14:paraId="0D2C827A" w14:textId="37EF9776" w:rsidR="00D57495" w:rsidRPr="00803D8A" w:rsidRDefault="00D57495" w:rsidP="00803D8A">
            <w:pPr>
              <w:pStyle w:val="ListParagraph"/>
              <w:numPr>
                <w:ilvl w:val="0"/>
                <w:numId w:val="16"/>
              </w:numPr>
              <w:rPr>
                <w:rFonts w:asciiTheme="minorHAnsi" w:hAnsiTheme="minorHAnsi"/>
                <w:sz w:val="22"/>
                <w:szCs w:val="22"/>
              </w:rPr>
            </w:pPr>
            <w:r>
              <w:rPr>
                <w:rFonts w:asciiTheme="minorHAnsi" w:hAnsiTheme="minorHAnsi"/>
                <w:sz w:val="22"/>
                <w:szCs w:val="22"/>
              </w:rPr>
              <w:t xml:space="preserve">Solve Number on their White broad. </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5D121762" w:rsidR="00874C93" w:rsidRPr="003B189E" w:rsidRDefault="00803D8A" w:rsidP="00095B51">
            <w:pPr>
              <w:rPr>
                <w:rFonts w:asciiTheme="minorHAnsi" w:hAnsiTheme="minorHAnsi" w:cs="Times New Roman"/>
              </w:rPr>
            </w:pPr>
            <w:r>
              <w:rPr>
                <w:rFonts w:asciiTheme="minorHAnsi" w:hAnsiTheme="minorHAnsi" w:cs="Times New Roman"/>
              </w:rPr>
              <w:t>10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Teacher will </w:t>
            </w:r>
          </w:p>
          <w:p w14:paraId="502B5718" w14:textId="774801E9" w:rsidR="001046E8" w:rsidRDefault="001046E8" w:rsidP="00C41643">
            <w:pPr>
              <w:pStyle w:val="ListParagraph"/>
              <w:numPr>
                <w:ilvl w:val="0"/>
                <w:numId w:val="17"/>
              </w:numPr>
              <w:rPr>
                <w:rFonts w:asciiTheme="minorHAnsi" w:hAnsiTheme="minorHAnsi"/>
                <w:sz w:val="22"/>
                <w:szCs w:val="22"/>
              </w:rPr>
            </w:pPr>
            <w:r>
              <w:rPr>
                <w:rFonts w:asciiTheme="minorHAnsi" w:hAnsiTheme="minorHAnsi"/>
                <w:sz w:val="22"/>
                <w:szCs w:val="22"/>
              </w:rPr>
              <w:t xml:space="preserve">Put students into pairs based on their seating </w:t>
            </w:r>
            <w:r w:rsidR="00942805">
              <w:rPr>
                <w:rFonts w:asciiTheme="minorHAnsi" w:hAnsiTheme="minorHAnsi"/>
                <w:sz w:val="22"/>
                <w:szCs w:val="22"/>
              </w:rPr>
              <w:t>arrangement</w:t>
            </w:r>
            <w:r>
              <w:rPr>
                <w:rFonts w:asciiTheme="minorHAnsi" w:hAnsiTheme="minorHAnsi"/>
                <w:sz w:val="22"/>
                <w:szCs w:val="22"/>
              </w:rPr>
              <w:t>.</w:t>
            </w:r>
          </w:p>
          <w:p w14:paraId="3BABF540" w14:textId="06C10085" w:rsidR="005A1761" w:rsidRDefault="00C41643" w:rsidP="00C41643">
            <w:pPr>
              <w:pStyle w:val="ListParagraph"/>
              <w:numPr>
                <w:ilvl w:val="0"/>
                <w:numId w:val="17"/>
              </w:numPr>
              <w:rPr>
                <w:rFonts w:asciiTheme="minorHAnsi" w:hAnsiTheme="minorHAnsi"/>
                <w:sz w:val="22"/>
                <w:szCs w:val="22"/>
              </w:rPr>
            </w:pPr>
            <w:r>
              <w:rPr>
                <w:rFonts w:asciiTheme="minorHAnsi" w:hAnsiTheme="minorHAnsi"/>
                <w:sz w:val="22"/>
                <w:szCs w:val="22"/>
              </w:rPr>
              <w:t>Give out the Base 10 Block and Place Value Mat</w:t>
            </w:r>
            <w:r w:rsidR="00A43149">
              <w:rPr>
                <w:rFonts w:asciiTheme="minorHAnsi" w:hAnsiTheme="minorHAnsi"/>
                <w:sz w:val="22"/>
                <w:szCs w:val="22"/>
              </w:rPr>
              <w:t xml:space="preserve"> </w:t>
            </w:r>
          </w:p>
          <w:p w14:paraId="0226F345" w14:textId="46F6F52B" w:rsidR="000A0E17" w:rsidRPr="00D57495" w:rsidRDefault="00C41643" w:rsidP="00D57495">
            <w:pPr>
              <w:pStyle w:val="ListParagraph"/>
              <w:numPr>
                <w:ilvl w:val="0"/>
                <w:numId w:val="17"/>
              </w:numPr>
              <w:rPr>
                <w:rFonts w:asciiTheme="minorHAnsi" w:hAnsiTheme="minorHAnsi"/>
                <w:sz w:val="22"/>
                <w:szCs w:val="22"/>
              </w:rPr>
            </w:pPr>
            <w:r>
              <w:rPr>
                <w:rFonts w:asciiTheme="minorHAnsi" w:hAnsiTheme="minorHAnsi"/>
                <w:sz w:val="22"/>
                <w:szCs w:val="22"/>
              </w:rPr>
              <w:t xml:space="preserve">Give students a roll </w:t>
            </w:r>
            <w:r w:rsidR="000D0253">
              <w:rPr>
                <w:rFonts w:asciiTheme="minorHAnsi" w:hAnsiTheme="minorHAnsi"/>
                <w:sz w:val="22"/>
                <w:szCs w:val="22"/>
              </w:rPr>
              <w:t>in</w:t>
            </w:r>
            <w:r>
              <w:rPr>
                <w:rFonts w:asciiTheme="minorHAnsi" w:hAnsiTheme="minorHAnsi"/>
                <w:sz w:val="22"/>
                <w:szCs w:val="22"/>
              </w:rPr>
              <w:t xml:space="preserve"> the group (one </w:t>
            </w:r>
            <w:r w:rsidR="000D0253">
              <w:rPr>
                <w:rFonts w:asciiTheme="minorHAnsi" w:hAnsiTheme="minorHAnsi"/>
                <w:sz w:val="22"/>
                <w:szCs w:val="22"/>
              </w:rPr>
              <w:t>to</w:t>
            </w:r>
            <w:r>
              <w:rPr>
                <w:rFonts w:asciiTheme="minorHAnsi" w:hAnsiTheme="minorHAnsi"/>
                <w:sz w:val="22"/>
                <w:szCs w:val="22"/>
              </w:rPr>
              <w:t xml:space="preserve"> use base 10 block</w:t>
            </w:r>
            <w:r w:rsidR="000D0253">
              <w:rPr>
                <w:rFonts w:asciiTheme="minorHAnsi" w:hAnsiTheme="minorHAnsi"/>
                <w:sz w:val="22"/>
                <w:szCs w:val="22"/>
              </w:rPr>
              <w:t>s</w:t>
            </w:r>
            <w:r>
              <w:rPr>
                <w:rFonts w:asciiTheme="minorHAnsi" w:hAnsiTheme="minorHAnsi"/>
                <w:sz w:val="22"/>
                <w:szCs w:val="22"/>
              </w:rPr>
              <w:t>, on</w:t>
            </w:r>
            <w:r w:rsidR="000D0253">
              <w:rPr>
                <w:rFonts w:asciiTheme="minorHAnsi" w:hAnsiTheme="minorHAnsi"/>
                <w:sz w:val="22"/>
                <w:szCs w:val="22"/>
              </w:rPr>
              <w:t xml:space="preserve">e to </w:t>
            </w:r>
            <w:r>
              <w:rPr>
                <w:rFonts w:asciiTheme="minorHAnsi" w:hAnsiTheme="minorHAnsi"/>
                <w:sz w:val="22"/>
                <w:szCs w:val="22"/>
              </w:rPr>
              <w:t>document)</w:t>
            </w:r>
          </w:p>
          <w:p w14:paraId="26D1C100" w14:textId="5DF0D23A" w:rsidR="001046E8" w:rsidRPr="00645315" w:rsidRDefault="00C41643" w:rsidP="00645315">
            <w:pPr>
              <w:pStyle w:val="ListParagraph"/>
              <w:numPr>
                <w:ilvl w:val="0"/>
                <w:numId w:val="17"/>
              </w:numPr>
              <w:rPr>
                <w:rFonts w:asciiTheme="minorHAnsi" w:hAnsiTheme="minorHAnsi"/>
                <w:sz w:val="22"/>
                <w:szCs w:val="22"/>
              </w:rPr>
            </w:pPr>
            <w:r w:rsidRPr="000A0E17">
              <w:rPr>
                <w:rFonts w:asciiTheme="minorHAnsi" w:hAnsiTheme="minorHAnsi"/>
                <w:sz w:val="22"/>
                <w:szCs w:val="22"/>
              </w:rPr>
              <w:t xml:space="preserve">List the </w:t>
            </w:r>
            <w:r w:rsidR="000D0253" w:rsidRPr="000A0E17">
              <w:rPr>
                <w:rFonts w:asciiTheme="minorHAnsi" w:hAnsiTheme="minorHAnsi"/>
                <w:sz w:val="22"/>
                <w:szCs w:val="22"/>
              </w:rPr>
              <w:t>a</w:t>
            </w:r>
            <w:r w:rsidRPr="000A0E17">
              <w:rPr>
                <w:rFonts w:asciiTheme="minorHAnsi" w:hAnsiTheme="minorHAnsi"/>
                <w:sz w:val="22"/>
                <w:szCs w:val="22"/>
              </w:rPr>
              <w:t>dding questions</w:t>
            </w:r>
            <w:r w:rsidR="001046E8" w:rsidRPr="000A0E17">
              <w:rPr>
                <w:rFonts w:asciiTheme="minorHAnsi" w:hAnsiTheme="minorHAnsi"/>
                <w:sz w:val="22"/>
                <w:szCs w:val="22"/>
              </w:rPr>
              <w:t xml:space="preserve"> on the whiteboard</w:t>
            </w:r>
            <w:r w:rsidRPr="000A0E17">
              <w:rPr>
                <w:rFonts w:asciiTheme="minorHAnsi" w:hAnsiTheme="minorHAnsi"/>
                <w:sz w:val="22"/>
                <w:szCs w:val="22"/>
              </w:rPr>
              <w:t xml:space="preserve"> (</w:t>
            </w:r>
            <w:r w:rsidR="00CF043B" w:rsidRPr="000A0E17">
              <w:rPr>
                <w:rFonts w:asciiTheme="minorHAnsi" w:hAnsiTheme="minorHAnsi"/>
                <w:sz w:val="22"/>
                <w:szCs w:val="22"/>
              </w:rPr>
              <w:t>4-</w:t>
            </w:r>
            <w:r w:rsidRPr="000A0E17">
              <w:rPr>
                <w:rFonts w:asciiTheme="minorHAnsi" w:hAnsiTheme="minorHAnsi"/>
                <w:sz w:val="22"/>
                <w:szCs w:val="22"/>
              </w:rPr>
              <w:t xml:space="preserve">5 mins on each question) </w:t>
            </w:r>
            <w:r w:rsidR="00D57495">
              <w:rPr>
                <w:rFonts w:asciiTheme="minorHAnsi" w:hAnsiTheme="minorHAnsi"/>
                <w:sz w:val="22"/>
                <w:szCs w:val="22"/>
              </w:rPr>
              <w:t>30+7</w:t>
            </w:r>
            <w:r w:rsidR="00B83F11" w:rsidRPr="000A0E17">
              <w:rPr>
                <w:rFonts w:asciiTheme="minorHAnsi" w:hAnsiTheme="minorHAnsi"/>
                <w:sz w:val="22"/>
                <w:szCs w:val="22"/>
              </w:rPr>
              <w:t>,</w:t>
            </w:r>
            <w:r w:rsidRPr="000A0E17">
              <w:rPr>
                <w:rFonts w:asciiTheme="minorHAnsi" w:hAnsiTheme="minorHAnsi"/>
                <w:sz w:val="22"/>
                <w:szCs w:val="22"/>
              </w:rPr>
              <w:t xml:space="preserve"> </w:t>
            </w:r>
            <w:r w:rsidR="00FE6565" w:rsidRPr="000A0E17">
              <w:rPr>
                <w:rFonts w:asciiTheme="minorHAnsi" w:hAnsiTheme="minorHAnsi"/>
                <w:sz w:val="22"/>
                <w:szCs w:val="22"/>
              </w:rPr>
              <w:t>4</w:t>
            </w:r>
            <w:r w:rsidR="00645315">
              <w:rPr>
                <w:rFonts w:asciiTheme="minorHAnsi" w:hAnsiTheme="minorHAnsi"/>
                <w:sz w:val="22"/>
                <w:szCs w:val="22"/>
              </w:rPr>
              <w:t>7</w:t>
            </w:r>
            <w:r w:rsidR="005E3434" w:rsidRPr="000A0E17">
              <w:rPr>
                <w:rFonts w:asciiTheme="minorHAnsi" w:hAnsiTheme="minorHAnsi"/>
                <w:sz w:val="22"/>
                <w:szCs w:val="22"/>
              </w:rPr>
              <w:t>-</w:t>
            </w:r>
            <w:r w:rsidR="00942805" w:rsidRPr="000A0E17">
              <w:rPr>
                <w:rFonts w:asciiTheme="minorHAnsi" w:hAnsiTheme="minorHAnsi"/>
                <w:sz w:val="22"/>
                <w:szCs w:val="22"/>
              </w:rPr>
              <w:t>1</w:t>
            </w:r>
            <w:r w:rsidR="00B83F11" w:rsidRPr="000A0E17">
              <w:rPr>
                <w:rFonts w:asciiTheme="minorHAnsi" w:hAnsiTheme="minorHAnsi"/>
                <w:sz w:val="22"/>
                <w:szCs w:val="22"/>
              </w:rPr>
              <w:t>8</w:t>
            </w:r>
            <w:r w:rsidR="00FE6565" w:rsidRPr="000A0E17">
              <w:rPr>
                <w:rFonts w:asciiTheme="minorHAnsi" w:hAnsiTheme="minorHAnsi"/>
                <w:sz w:val="22"/>
                <w:szCs w:val="22"/>
              </w:rPr>
              <w:t xml:space="preserve">, </w:t>
            </w:r>
            <w:r w:rsidR="00645315">
              <w:rPr>
                <w:rFonts w:asciiTheme="minorHAnsi" w:hAnsiTheme="minorHAnsi"/>
                <w:sz w:val="22"/>
                <w:szCs w:val="22"/>
              </w:rPr>
              <w:t>47+39, 66</w:t>
            </w:r>
            <w:r w:rsidR="005E3434" w:rsidRPr="00645315">
              <w:rPr>
                <w:rFonts w:asciiTheme="minorHAnsi" w:hAnsiTheme="minorHAnsi"/>
                <w:sz w:val="22"/>
                <w:szCs w:val="22"/>
              </w:rPr>
              <w:t>-</w:t>
            </w:r>
            <w:r w:rsidR="00942805" w:rsidRPr="00645315">
              <w:rPr>
                <w:rFonts w:asciiTheme="minorHAnsi" w:hAnsiTheme="minorHAnsi"/>
                <w:sz w:val="22"/>
                <w:szCs w:val="22"/>
              </w:rPr>
              <w:t>2</w:t>
            </w:r>
            <w:r w:rsidR="00CF043B" w:rsidRPr="00645315">
              <w:rPr>
                <w:rFonts w:asciiTheme="minorHAnsi" w:hAnsiTheme="minorHAnsi"/>
                <w:sz w:val="22"/>
                <w:szCs w:val="22"/>
              </w:rPr>
              <w:t>8</w:t>
            </w:r>
            <w:r w:rsidR="00645315">
              <w:rPr>
                <w:rFonts w:asciiTheme="minorHAnsi" w:hAnsiTheme="minorHAnsi"/>
                <w:sz w:val="22"/>
                <w:szCs w:val="22"/>
              </w:rPr>
              <w:t>, 18+24, 45+55, 100-43</w:t>
            </w:r>
            <w:r w:rsidR="00CF043B" w:rsidRPr="00645315">
              <w:rPr>
                <w:rFonts w:asciiTheme="minorHAnsi" w:hAnsiTheme="minorHAnsi"/>
                <w:sz w:val="22"/>
                <w:szCs w:val="22"/>
              </w:rPr>
              <w:t xml:space="preserve"> </w:t>
            </w:r>
          </w:p>
          <w:p w14:paraId="04D50EC1" w14:textId="4FA92AF8" w:rsidR="00C41643" w:rsidRPr="00BD3342" w:rsidRDefault="001046E8" w:rsidP="00BD3342">
            <w:pPr>
              <w:pStyle w:val="ListParagraph"/>
              <w:numPr>
                <w:ilvl w:val="0"/>
                <w:numId w:val="17"/>
              </w:numPr>
              <w:rPr>
                <w:rFonts w:asciiTheme="minorHAnsi" w:hAnsiTheme="minorHAnsi"/>
                <w:sz w:val="22"/>
                <w:szCs w:val="22"/>
              </w:rPr>
            </w:pPr>
            <w:r>
              <w:rPr>
                <w:rFonts w:asciiTheme="minorHAnsi" w:hAnsiTheme="minorHAnsi"/>
                <w:sz w:val="22"/>
                <w:szCs w:val="22"/>
              </w:rPr>
              <w:t>Between questions, students will clear the place value mat</w:t>
            </w:r>
          </w:p>
          <w:p w14:paraId="0CE4A7B6" w14:textId="0D02C43C" w:rsidR="00B83F11" w:rsidRPr="00C41643" w:rsidRDefault="00B83F11" w:rsidP="00C41643">
            <w:pPr>
              <w:pStyle w:val="ListParagraph"/>
              <w:numPr>
                <w:ilvl w:val="0"/>
                <w:numId w:val="17"/>
              </w:numPr>
              <w:rPr>
                <w:rFonts w:asciiTheme="minorHAnsi" w:hAnsiTheme="minorHAnsi"/>
                <w:sz w:val="22"/>
                <w:szCs w:val="22"/>
              </w:rPr>
            </w:pPr>
            <w:r>
              <w:rPr>
                <w:rFonts w:asciiTheme="minorHAnsi" w:hAnsiTheme="minorHAnsi"/>
                <w:sz w:val="22"/>
                <w:szCs w:val="22"/>
              </w:rPr>
              <w:t>Ask student</w:t>
            </w:r>
            <w:r w:rsidR="000D0253">
              <w:rPr>
                <w:rFonts w:asciiTheme="minorHAnsi" w:hAnsiTheme="minorHAnsi"/>
                <w:sz w:val="22"/>
                <w:szCs w:val="22"/>
              </w:rPr>
              <w:t>s</w:t>
            </w:r>
            <w:r>
              <w:rPr>
                <w:rFonts w:asciiTheme="minorHAnsi" w:hAnsiTheme="minorHAnsi"/>
                <w:sz w:val="22"/>
                <w:szCs w:val="22"/>
              </w:rPr>
              <w:t xml:space="preserve"> to write down the answer on the whiteboard </w:t>
            </w:r>
          </w:p>
          <w:p w14:paraId="2FC8A256" w14:textId="2E8ADB12" w:rsidR="005A1761" w:rsidRDefault="005A1761" w:rsidP="004E7F5F">
            <w:pPr>
              <w:rPr>
                <w:rFonts w:asciiTheme="minorHAnsi" w:hAnsiTheme="minorHAnsi"/>
                <w:sz w:val="22"/>
                <w:szCs w:val="22"/>
              </w:rPr>
            </w:pPr>
          </w:p>
          <w:p w14:paraId="20030A12" w14:textId="2FA627C9" w:rsidR="001C2DBC" w:rsidRDefault="001C2DBC" w:rsidP="004E7F5F">
            <w:pPr>
              <w:rPr>
                <w:rFonts w:asciiTheme="minorHAnsi" w:hAnsiTheme="minorHAnsi"/>
                <w:sz w:val="22"/>
                <w:szCs w:val="22"/>
              </w:rPr>
            </w:pPr>
          </w:p>
          <w:p w14:paraId="14511C4B" w14:textId="06B72DA9" w:rsidR="001C2DBC" w:rsidRDefault="001C2DBC" w:rsidP="004E7F5F">
            <w:pPr>
              <w:rPr>
                <w:rFonts w:asciiTheme="minorHAnsi" w:hAnsiTheme="minorHAnsi"/>
                <w:sz w:val="22"/>
                <w:szCs w:val="22"/>
              </w:rPr>
            </w:pPr>
          </w:p>
          <w:p w14:paraId="3C5F59A7" w14:textId="77777777" w:rsidR="001C2DBC" w:rsidRDefault="001C2DBC"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43F4BC48" w:rsidR="005A1761" w:rsidRDefault="00C41643" w:rsidP="00C41643">
            <w:pPr>
              <w:pStyle w:val="ListParagraph"/>
              <w:numPr>
                <w:ilvl w:val="0"/>
                <w:numId w:val="18"/>
              </w:numPr>
              <w:rPr>
                <w:rFonts w:asciiTheme="minorHAnsi" w:hAnsiTheme="minorHAnsi"/>
                <w:sz w:val="22"/>
                <w:szCs w:val="22"/>
              </w:rPr>
            </w:pPr>
            <w:r>
              <w:rPr>
                <w:rFonts w:asciiTheme="minorHAnsi" w:hAnsiTheme="minorHAnsi"/>
                <w:sz w:val="22"/>
                <w:szCs w:val="22"/>
              </w:rPr>
              <w:t xml:space="preserve">Get into a group </w:t>
            </w:r>
          </w:p>
          <w:p w14:paraId="1EE7FDDC" w14:textId="69FE8BFF" w:rsidR="00C41643" w:rsidRDefault="00C41643" w:rsidP="00C41643">
            <w:pPr>
              <w:pStyle w:val="ListParagraph"/>
              <w:numPr>
                <w:ilvl w:val="0"/>
                <w:numId w:val="18"/>
              </w:numPr>
              <w:rPr>
                <w:rFonts w:asciiTheme="minorHAnsi" w:hAnsiTheme="minorHAnsi"/>
                <w:sz w:val="22"/>
                <w:szCs w:val="22"/>
              </w:rPr>
            </w:pPr>
            <w:r>
              <w:rPr>
                <w:rFonts w:asciiTheme="minorHAnsi" w:hAnsiTheme="minorHAnsi"/>
                <w:sz w:val="22"/>
                <w:szCs w:val="22"/>
              </w:rPr>
              <w:t>Discuss with each other wh</w:t>
            </w:r>
            <w:r w:rsidR="000D0253">
              <w:rPr>
                <w:rFonts w:asciiTheme="minorHAnsi" w:hAnsiTheme="minorHAnsi"/>
                <w:sz w:val="22"/>
                <w:szCs w:val="22"/>
              </w:rPr>
              <w:t xml:space="preserve">ich </w:t>
            </w:r>
            <w:r>
              <w:rPr>
                <w:rFonts w:asciiTheme="minorHAnsi" w:hAnsiTheme="minorHAnsi"/>
                <w:sz w:val="22"/>
                <w:szCs w:val="22"/>
              </w:rPr>
              <w:t xml:space="preserve">role </w:t>
            </w:r>
            <w:r w:rsidR="000D0253">
              <w:rPr>
                <w:rFonts w:asciiTheme="minorHAnsi" w:hAnsiTheme="minorHAnsi"/>
                <w:sz w:val="22"/>
                <w:szCs w:val="22"/>
              </w:rPr>
              <w:t>they want</w:t>
            </w:r>
          </w:p>
          <w:p w14:paraId="2290A524" w14:textId="7F53289C" w:rsidR="00CF043B" w:rsidRDefault="00CF043B" w:rsidP="00C41643">
            <w:pPr>
              <w:pStyle w:val="ListParagraph"/>
              <w:numPr>
                <w:ilvl w:val="0"/>
                <w:numId w:val="18"/>
              </w:numPr>
              <w:rPr>
                <w:rFonts w:asciiTheme="minorHAnsi" w:hAnsiTheme="minorHAnsi"/>
                <w:sz w:val="22"/>
                <w:szCs w:val="22"/>
              </w:rPr>
            </w:pPr>
            <w:r>
              <w:rPr>
                <w:rFonts w:asciiTheme="minorHAnsi" w:hAnsiTheme="minorHAnsi"/>
                <w:sz w:val="22"/>
                <w:szCs w:val="22"/>
              </w:rPr>
              <w:t>Solv</w:t>
            </w:r>
            <w:r w:rsidR="000D0253">
              <w:rPr>
                <w:rFonts w:asciiTheme="minorHAnsi" w:hAnsiTheme="minorHAnsi"/>
                <w:sz w:val="22"/>
                <w:szCs w:val="22"/>
              </w:rPr>
              <w:t xml:space="preserve">e </w:t>
            </w:r>
            <w:r w:rsidR="00C41643">
              <w:rPr>
                <w:rFonts w:asciiTheme="minorHAnsi" w:hAnsiTheme="minorHAnsi"/>
                <w:sz w:val="22"/>
                <w:szCs w:val="22"/>
              </w:rPr>
              <w:t>question</w:t>
            </w:r>
            <w:r>
              <w:rPr>
                <w:rFonts w:asciiTheme="minorHAnsi" w:hAnsiTheme="minorHAnsi"/>
                <w:sz w:val="22"/>
                <w:szCs w:val="22"/>
              </w:rPr>
              <w:t>s</w:t>
            </w:r>
          </w:p>
          <w:p w14:paraId="7CCA09A2" w14:textId="478D1FF1" w:rsidR="00C41643" w:rsidRPr="00C41643" w:rsidRDefault="00C41643" w:rsidP="00CF043B">
            <w:pPr>
              <w:pStyle w:val="ListParagraph"/>
              <w:rPr>
                <w:rFonts w:asciiTheme="minorHAnsi" w:hAnsiTheme="minorHAnsi"/>
                <w:sz w:val="22"/>
                <w:szCs w:val="22"/>
              </w:rPr>
            </w:pPr>
          </w:p>
          <w:p w14:paraId="14DC73F2" w14:textId="77777777" w:rsidR="005A1761" w:rsidRDefault="005A1761" w:rsidP="004E7F5F">
            <w:pPr>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0B34FB68" w:rsidR="00496CC2" w:rsidRPr="003B189E" w:rsidRDefault="00645315" w:rsidP="004E7F5F">
            <w:pPr>
              <w:rPr>
                <w:rFonts w:asciiTheme="minorHAnsi" w:hAnsiTheme="minorHAnsi" w:cs="Times New Roman"/>
              </w:rPr>
            </w:pPr>
            <w:r>
              <w:rPr>
                <w:rFonts w:asciiTheme="minorHAnsi" w:hAnsiTheme="minorHAnsi" w:cs="Times New Roman"/>
              </w:rPr>
              <w:t>15</w:t>
            </w:r>
            <w:r w:rsidR="00EE7B0B">
              <w:rPr>
                <w:rFonts w:asciiTheme="minorHAnsi" w:hAnsiTheme="minorHAnsi" w:cs="Times New Roman"/>
              </w:rPr>
              <w:t xml:space="preserve"> mins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3C4EB315" w:rsidR="005A1761" w:rsidRDefault="00B83F11" w:rsidP="00B83F11">
            <w:pPr>
              <w:pStyle w:val="ListParagraph"/>
              <w:numPr>
                <w:ilvl w:val="0"/>
                <w:numId w:val="19"/>
              </w:numPr>
              <w:rPr>
                <w:rFonts w:asciiTheme="minorHAnsi" w:hAnsiTheme="minorHAnsi"/>
                <w:sz w:val="22"/>
                <w:szCs w:val="22"/>
              </w:rPr>
            </w:pPr>
            <w:r>
              <w:rPr>
                <w:rFonts w:asciiTheme="minorHAnsi" w:hAnsiTheme="minorHAnsi"/>
                <w:sz w:val="22"/>
                <w:szCs w:val="22"/>
              </w:rPr>
              <w:t xml:space="preserve">After 5 mins on </w:t>
            </w:r>
            <w:r w:rsidR="000D0253">
              <w:rPr>
                <w:rFonts w:asciiTheme="minorHAnsi" w:hAnsiTheme="minorHAnsi"/>
                <w:sz w:val="22"/>
                <w:szCs w:val="22"/>
              </w:rPr>
              <w:t>e</w:t>
            </w:r>
            <w:r>
              <w:rPr>
                <w:rFonts w:asciiTheme="minorHAnsi" w:hAnsiTheme="minorHAnsi"/>
                <w:sz w:val="22"/>
                <w:szCs w:val="22"/>
              </w:rPr>
              <w:t xml:space="preserve">ach question, </w:t>
            </w:r>
            <w:r w:rsidR="000D0253">
              <w:rPr>
                <w:rFonts w:asciiTheme="minorHAnsi" w:hAnsiTheme="minorHAnsi"/>
                <w:sz w:val="22"/>
                <w:szCs w:val="22"/>
              </w:rPr>
              <w:t xml:space="preserve">the </w:t>
            </w:r>
            <w:r>
              <w:rPr>
                <w:rFonts w:asciiTheme="minorHAnsi" w:hAnsiTheme="minorHAnsi"/>
                <w:sz w:val="22"/>
                <w:szCs w:val="22"/>
              </w:rPr>
              <w:t>teacher ask</w:t>
            </w:r>
            <w:r w:rsidR="000D0253">
              <w:rPr>
                <w:rFonts w:asciiTheme="minorHAnsi" w:hAnsiTheme="minorHAnsi"/>
                <w:sz w:val="22"/>
                <w:szCs w:val="22"/>
              </w:rPr>
              <w:t>s</w:t>
            </w:r>
            <w:r>
              <w:rPr>
                <w:rFonts w:asciiTheme="minorHAnsi" w:hAnsiTheme="minorHAnsi"/>
                <w:sz w:val="22"/>
                <w:szCs w:val="22"/>
              </w:rPr>
              <w:t xml:space="preserve"> student</w:t>
            </w:r>
            <w:r w:rsidR="000D0253">
              <w:rPr>
                <w:rFonts w:asciiTheme="minorHAnsi" w:hAnsiTheme="minorHAnsi"/>
                <w:sz w:val="22"/>
                <w:szCs w:val="22"/>
              </w:rPr>
              <w:t>s</w:t>
            </w:r>
            <w:r>
              <w:rPr>
                <w:rFonts w:asciiTheme="minorHAnsi" w:hAnsiTheme="minorHAnsi"/>
                <w:sz w:val="22"/>
                <w:szCs w:val="22"/>
              </w:rPr>
              <w:t xml:space="preserve"> to show their answer</w:t>
            </w:r>
            <w:r w:rsidR="000D0253">
              <w:rPr>
                <w:rFonts w:asciiTheme="minorHAnsi" w:hAnsiTheme="minorHAnsi"/>
                <w:sz w:val="22"/>
                <w:szCs w:val="22"/>
              </w:rPr>
              <w:t>s to everyone</w:t>
            </w:r>
            <w:r w:rsidR="001046E8">
              <w:rPr>
                <w:rFonts w:asciiTheme="minorHAnsi" w:hAnsiTheme="minorHAnsi"/>
                <w:sz w:val="22"/>
                <w:szCs w:val="22"/>
              </w:rPr>
              <w:t xml:space="preserve">. </w:t>
            </w:r>
            <w:r w:rsidR="003A6A3C">
              <w:rPr>
                <w:rFonts w:asciiTheme="minorHAnsi" w:hAnsiTheme="minorHAnsi"/>
                <w:sz w:val="22"/>
                <w:szCs w:val="22"/>
              </w:rPr>
              <w:t xml:space="preserve">Students who finish early can double check their answer, and add that answer to the whiteboard. </w:t>
            </w:r>
          </w:p>
          <w:p w14:paraId="1E6D9C88" w14:textId="4FE824B5" w:rsidR="005A1761" w:rsidRPr="005A1761" w:rsidRDefault="00B83F11" w:rsidP="00BD3342">
            <w:pPr>
              <w:pStyle w:val="ListParagraph"/>
              <w:numPr>
                <w:ilvl w:val="0"/>
                <w:numId w:val="19"/>
              </w:numPr>
              <w:rPr>
                <w:rFonts w:asciiTheme="minorHAnsi" w:hAnsiTheme="minorHAnsi"/>
                <w:sz w:val="22"/>
                <w:szCs w:val="22"/>
              </w:rPr>
            </w:pPr>
            <w:r>
              <w:rPr>
                <w:rFonts w:asciiTheme="minorHAnsi" w:hAnsiTheme="minorHAnsi"/>
                <w:sz w:val="22"/>
                <w:szCs w:val="22"/>
              </w:rPr>
              <w:t>Ask the class how th</w:t>
            </w:r>
            <w:r w:rsidR="000D0253">
              <w:rPr>
                <w:rFonts w:asciiTheme="minorHAnsi" w:hAnsiTheme="minorHAnsi"/>
                <w:sz w:val="22"/>
                <w:szCs w:val="22"/>
              </w:rPr>
              <w:t>ey</w:t>
            </w:r>
            <w:r>
              <w:rPr>
                <w:rFonts w:asciiTheme="minorHAnsi" w:hAnsiTheme="minorHAnsi"/>
                <w:sz w:val="22"/>
                <w:szCs w:val="22"/>
              </w:rPr>
              <w:t xml:space="preserve"> c</w:t>
            </w:r>
            <w:r w:rsidR="000D0253">
              <w:rPr>
                <w:rFonts w:asciiTheme="minorHAnsi" w:hAnsiTheme="minorHAnsi"/>
                <w:sz w:val="22"/>
                <w:szCs w:val="22"/>
              </w:rPr>
              <w:t>a</w:t>
            </w:r>
            <w:r>
              <w:rPr>
                <w:rFonts w:asciiTheme="minorHAnsi" w:hAnsiTheme="minorHAnsi"/>
                <w:sz w:val="22"/>
                <w:szCs w:val="22"/>
              </w:rPr>
              <w:t xml:space="preserve">me up </w:t>
            </w:r>
            <w:r w:rsidR="000D0253">
              <w:rPr>
                <w:rFonts w:asciiTheme="minorHAnsi" w:hAnsiTheme="minorHAnsi"/>
                <w:sz w:val="22"/>
                <w:szCs w:val="22"/>
              </w:rPr>
              <w:t xml:space="preserve">with </w:t>
            </w:r>
            <w:r>
              <w:rPr>
                <w:rFonts w:asciiTheme="minorHAnsi" w:hAnsiTheme="minorHAnsi"/>
                <w:sz w:val="22"/>
                <w:szCs w:val="22"/>
              </w:rPr>
              <w:t>the answer</w:t>
            </w:r>
            <w:r w:rsidR="000D0253">
              <w:rPr>
                <w:rFonts w:asciiTheme="minorHAnsi" w:hAnsiTheme="minorHAnsi"/>
                <w:sz w:val="22"/>
                <w:szCs w:val="22"/>
              </w:rPr>
              <w:t>. How did you use the blocks</w:t>
            </w:r>
            <w:r w:rsidR="00BD3342">
              <w:rPr>
                <w:rFonts w:asciiTheme="minorHAnsi" w:hAnsiTheme="minorHAnsi"/>
                <w:sz w:val="22"/>
                <w:szCs w:val="22"/>
              </w:rPr>
              <w:t>?</w:t>
            </w: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25674C37" w14:textId="77777777" w:rsidR="000D0253" w:rsidRDefault="00B83F11" w:rsidP="00B83F11">
            <w:pPr>
              <w:pStyle w:val="ListParagraph"/>
              <w:numPr>
                <w:ilvl w:val="0"/>
                <w:numId w:val="20"/>
              </w:numPr>
              <w:rPr>
                <w:rFonts w:asciiTheme="minorHAnsi" w:hAnsiTheme="minorHAnsi"/>
                <w:sz w:val="22"/>
                <w:szCs w:val="22"/>
              </w:rPr>
            </w:pPr>
            <w:r>
              <w:rPr>
                <w:rFonts w:asciiTheme="minorHAnsi" w:hAnsiTheme="minorHAnsi"/>
                <w:sz w:val="22"/>
                <w:szCs w:val="22"/>
              </w:rPr>
              <w:t>Raise their hand and explain their step</w:t>
            </w:r>
            <w:r w:rsidR="000D0253">
              <w:rPr>
                <w:rFonts w:asciiTheme="minorHAnsi" w:hAnsiTheme="minorHAnsi"/>
                <w:sz w:val="22"/>
                <w:szCs w:val="22"/>
              </w:rPr>
              <w:t xml:space="preserve">s for solving the problem. </w:t>
            </w:r>
          </w:p>
          <w:p w14:paraId="7E039209" w14:textId="03CB5DB0" w:rsidR="005A1761" w:rsidRPr="00B83F11" w:rsidRDefault="000D0253" w:rsidP="00B83F11">
            <w:pPr>
              <w:pStyle w:val="ListParagraph"/>
              <w:numPr>
                <w:ilvl w:val="0"/>
                <w:numId w:val="20"/>
              </w:numPr>
              <w:rPr>
                <w:rFonts w:asciiTheme="minorHAnsi" w:hAnsiTheme="minorHAnsi"/>
                <w:sz w:val="22"/>
                <w:szCs w:val="22"/>
              </w:rPr>
            </w:pPr>
            <w:r>
              <w:rPr>
                <w:rFonts w:asciiTheme="minorHAnsi" w:hAnsiTheme="minorHAnsi"/>
                <w:sz w:val="22"/>
                <w:szCs w:val="22"/>
              </w:rPr>
              <w:t>Possibly show how they solved the problems</w:t>
            </w:r>
            <w:r w:rsidR="00B83F11">
              <w:rPr>
                <w:rFonts w:asciiTheme="minorHAnsi" w:hAnsiTheme="minorHAnsi"/>
                <w:sz w:val="22"/>
                <w:szCs w:val="22"/>
              </w:rPr>
              <w:t xml:space="preserve"> </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CC0E8E6" w14:textId="77777777" w:rsidR="005A1761" w:rsidRPr="005A1761" w:rsidRDefault="005A1761" w:rsidP="004E7F5F">
            <w:pPr>
              <w:rPr>
                <w:rFonts w:asciiTheme="minorHAnsi" w:hAnsiTheme="minorHAnsi"/>
                <w:sz w:val="22"/>
                <w:szCs w:val="22"/>
              </w:rPr>
            </w:pPr>
          </w:p>
          <w:p w14:paraId="46721491"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1209B114" w:rsidR="00496CC2" w:rsidRPr="005A1761" w:rsidRDefault="00645315" w:rsidP="004E7F5F">
            <w:pPr>
              <w:rPr>
                <w:rFonts w:asciiTheme="minorHAnsi" w:hAnsiTheme="minorHAnsi" w:cs="Times New Roman"/>
                <w:sz w:val="22"/>
                <w:szCs w:val="22"/>
              </w:rPr>
            </w:pPr>
            <w:r>
              <w:rPr>
                <w:rFonts w:asciiTheme="minorHAnsi" w:hAnsiTheme="minorHAnsi" w:cs="Times New Roman"/>
                <w:sz w:val="22"/>
                <w:szCs w:val="22"/>
              </w:rPr>
              <w:t>3</w:t>
            </w:r>
            <w:r w:rsidR="00EE7B0B">
              <w:rPr>
                <w:rFonts w:asciiTheme="minorHAnsi" w:hAnsiTheme="minorHAnsi" w:cs="Times New Roman"/>
                <w:sz w:val="22"/>
                <w:szCs w:val="22"/>
              </w:rPr>
              <w:t xml:space="preserve"> mins</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5FC863AE" w:rsidR="00496CC2" w:rsidRDefault="00496CC2" w:rsidP="004E7F5F">
            <w:pPr>
              <w:rPr>
                <w:rFonts w:asciiTheme="minorHAnsi" w:hAnsiTheme="minorHAnsi"/>
                <w:b/>
                <w:bCs/>
                <w:sz w:val="22"/>
                <w:szCs w:val="22"/>
              </w:rPr>
            </w:pPr>
            <w:r w:rsidRPr="005A1761">
              <w:rPr>
                <w:rFonts w:asciiTheme="minorHAnsi" w:hAnsiTheme="minorHAnsi"/>
                <w:b/>
                <w:bCs/>
                <w:sz w:val="22"/>
                <w:szCs w:val="22"/>
              </w:rPr>
              <w:t xml:space="preserve">Teacher will </w:t>
            </w:r>
          </w:p>
          <w:p w14:paraId="25A4E553" w14:textId="77777777" w:rsidR="00EB046A" w:rsidRPr="005A1761" w:rsidRDefault="00EB046A" w:rsidP="004E7F5F">
            <w:pPr>
              <w:rPr>
                <w:rFonts w:asciiTheme="minorHAnsi" w:hAnsiTheme="minorHAnsi"/>
                <w:sz w:val="22"/>
                <w:szCs w:val="22"/>
              </w:rPr>
            </w:pPr>
          </w:p>
          <w:p w14:paraId="426BC25F" w14:textId="1A640CB7" w:rsidR="005A1761" w:rsidRDefault="00B83F11" w:rsidP="00B83F11">
            <w:pPr>
              <w:pStyle w:val="ListParagraph"/>
              <w:numPr>
                <w:ilvl w:val="0"/>
                <w:numId w:val="20"/>
              </w:numPr>
              <w:rPr>
                <w:rFonts w:asciiTheme="minorHAnsi" w:hAnsiTheme="minorHAnsi"/>
                <w:sz w:val="22"/>
                <w:szCs w:val="22"/>
              </w:rPr>
            </w:pPr>
            <w:r>
              <w:rPr>
                <w:rFonts w:asciiTheme="minorHAnsi" w:hAnsiTheme="minorHAnsi"/>
                <w:sz w:val="22"/>
                <w:szCs w:val="22"/>
              </w:rPr>
              <w:t>W</w:t>
            </w:r>
            <w:r w:rsidR="000D0253">
              <w:rPr>
                <w:rFonts w:asciiTheme="minorHAnsi" w:hAnsiTheme="minorHAnsi"/>
                <w:sz w:val="22"/>
                <w:szCs w:val="22"/>
              </w:rPr>
              <w:t>ra</w:t>
            </w:r>
            <w:r>
              <w:rPr>
                <w:rFonts w:asciiTheme="minorHAnsi" w:hAnsiTheme="minorHAnsi"/>
                <w:sz w:val="22"/>
                <w:szCs w:val="22"/>
              </w:rPr>
              <w:t>p up the challenge question</w:t>
            </w:r>
          </w:p>
          <w:p w14:paraId="2E947CC6" w14:textId="5C34FCF7" w:rsidR="00B83F11" w:rsidRPr="00B83F11" w:rsidRDefault="00B83F11" w:rsidP="00B83F11">
            <w:pPr>
              <w:pStyle w:val="ListParagraph"/>
              <w:numPr>
                <w:ilvl w:val="0"/>
                <w:numId w:val="20"/>
              </w:numPr>
              <w:rPr>
                <w:rFonts w:asciiTheme="minorHAnsi" w:hAnsiTheme="minorHAnsi"/>
                <w:sz w:val="22"/>
                <w:szCs w:val="22"/>
              </w:rPr>
            </w:pPr>
            <w:r>
              <w:rPr>
                <w:rFonts w:asciiTheme="minorHAnsi" w:hAnsiTheme="minorHAnsi"/>
                <w:sz w:val="22"/>
                <w:szCs w:val="22"/>
              </w:rPr>
              <w:t xml:space="preserve">2 mins warming for clear up and move on to the next subject or activities </w:t>
            </w:r>
          </w:p>
          <w:p w14:paraId="6C2A3CF1" w14:textId="77777777" w:rsidR="005A1761" w:rsidRPr="005A1761" w:rsidRDefault="005A1761" w:rsidP="004E7F5F">
            <w:pPr>
              <w:rPr>
                <w:rFonts w:asciiTheme="minorHAnsi" w:hAnsiTheme="minorHAnsi"/>
                <w:sz w:val="22"/>
                <w:szCs w:val="22"/>
              </w:rPr>
            </w:pPr>
          </w:p>
          <w:p w14:paraId="24A7CF97" w14:textId="77777777" w:rsidR="005A1761" w:rsidRPr="005A1761" w:rsidRDefault="005A1761" w:rsidP="004E7F5F">
            <w:pPr>
              <w:rPr>
                <w:rFonts w:asciiTheme="minorHAnsi" w:hAnsiTheme="minorHAnsi"/>
                <w:sz w:val="22"/>
                <w:szCs w:val="22"/>
              </w:rPr>
            </w:pPr>
          </w:p>
          <w:p w14:paraId="5590904B"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55CF4A0E" w:rsidR="005A1761" w:rsidRDefault="00B83F11" w:rsidP="00B83F11">
            <w:pPr>
              <w:pStyle w:val="ListParagraph"/>
              <w:numPr>
                <w:ilvl w:val="0"/>
                <w:numId w:val="21"/>
              </w:numPr>
              <w:rPr>
                <w:rFonts w:asciiTheme="minorHAnsi" w:hAnsiTheme="minorHAnsi"/>
                <w:sz w:val="22"/>
                <w:szCs w:val="22"/>
              </w:rPr>
            </w:pPr>
            <w:r>
              <w:rPr>
                <w:rFonts w:asciiTheme="minorHAnsi" w:hAnsiTheme="minorHAnsi"/>
                <w:sz w:val="22"/>
                <w:szCs w:val="22"/>
              </w:rPr>
              <w:t>Finish</w:t>
            </w:r>
            <w:r w:rsidR="000D0253">
              <w:rPr>
                <w:rFonts w:asciiTheme="minorHAnsi" w:hAnsiTheme="minorHAnsi"/>
                <w:sz w:val="22"/>
                <w:szCs w:val="22"/>
              </w:rPr>
              <w:t xml:space="preserve"> </w:t>
            </w:r>
            <w:r>
              <w:rPr>
                <w:rFonts w:asciiTheme="minorHAnsi" w:hAnsiTheme="minorHAnsi"/>
                <w:sz w:val="22"/>
                <w:szCs w:val="22"/>
              </w:rPr>
              <w:t xml:space="preserve">their work and clean up their desk </w:t>
            </w:r>
          </w:p>
          <w:p w14:paraId="0C58DF91" w14:textId="7915866B" w:rsidR="000D0253" w:rsidRPr="00B83F11" w:rsidRDefault="000D0253" w:rsidP="00B83F11">
            <w:pPr>
              <w:pStyle w:val="ListParagraph"/>
              <w:numPr>
                <w:ilvl w:val="0"/>
                <w:numId w:val="21"/>
              </w:numPr>
              <w:rPr>
                <w:rFonts w:asciiTheme="minorHAnsi" w:hAnsiTheme="minorHAnsi"/>
                <w:sz w:val="22"/>
                <w:szCs w:val="22"/>
              </w:rPr>
            </w:pPr>
            <w:r>
              <w:rPr>
                <w:rFonts w:asciiTheme="minorHAnsi" w:hAnsiTheme="minorHAnsi"/>
                <w:sz w:val="22"/>
                <w:szCs w:val="22"/>
              </w:rPr>
              <w:t>Put the blocks and mats back to their proper spots</w:t>
            </w: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57AADBAC" w:rsidR="00496CC2" w:rsidRPr="005A1761" w:rsidRDefault="00645315" w:rsidP="004E7F5F">
            <w:pPr>
              <w:rPr>
                <w:rFonts w:asciiTheme="minorHAnsi" w:hAnsiTheme="minorHAnsi" w:cs="Times New Roman"/>
                <w:sz w:val="22"/>
                <w:szCs w:val="22"/>
              </w:rPr>
            </w:pPr>
            <w:r>
              <w:rPr>
                <w:rFonts w:asciiTheme="minorHAnsi" w:hAnsiTheme="minorHAnsi" w:cs="Times New Roman"/>
                <w:sz w:val="22"/>
                <w:szCs w:val="22"/>
              </w:rPr>
              <w:t>2</w:t>
            </w:r>
            <w:r w:rsidR="00B83F11">
              <w:rPr>
                <w:rFonts w:asciiTheme="minorHAnsi" w:hAnsiTheme="minorHAnsi" w:cs="Times New Roman"/>
                <w:sz w:val="22"/>
                <w:szCs w:val="22"/>
              </w:rPr>
              <w:t xml:space="preserve">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e context for the lesson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general area of learning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w:t>
      </w:r>
      <w:proofErr w:type="gramStart"/>
      <w:r w:rsidRPr="00CC7AAB">
        <w:rPr>
          <w:rFonts w:ascii="Times New Roman" w:hAnsi="Times New Roman" w:cs="Times New Roman"/>
          <w:i/>
          <w:sz w:val="20"/>
          <w:szCs w:val="20"/>
        </w:rPr>
        <w:t>e.g.</w:t>
      </w:r>
      <w:proofErr w:type="gramEnd"/>
      <w:r w:rsidRPr="00CC7AAB">
        <w:rPr>
          <w:rFonts w:ascii="Times New Roman" w:hAnsi="Times New Roman" w:cs="Times New Roman"/>
          <w:i/>
          <w:sz w:val="20"/>
          <w:szCs w:val="20"/>
        </w:rPr>
        <w:t xml:space="preserve">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w:t>
      </w:r>
      <w:proofErr w:type="gramStart"/>
      <w:r w:rsidRPr="00CC7AAB">
        <w:rPr>
          <w:i/>
          <w:sz w:val="20"/>
          <w:szCs w:val="20"/>
        </w:rPr>
        <w:t>e.g.</w:t>
      </w:r>
      <w:proofErr w:type="gramEnd"/>
      <w:r w:rsidRPr="00CC7AAB">
        <w:rPr>
          <w:i/>
          <w:sz w:val="20"/>
          <w:szCs w:val="20"/>
        </w:rPr>
        <w:t xml:space="preserve">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E455C" w14:textId="77777777" w:rsidR="001C5558" w:rsidRDefault="001C5558" w:rsidP="00060B94">
      <w:r>
        <w:separator/>
      </w:r>
    </w:p>
  </w:endnote>
  <w:endnote w:type="continuationSeparator" w:id="0">
    <w:p w14:paraId="23234224" w14:textId="77777777" w:rsidR="001C5558" w:rsidRDefault="001C5558"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Ăăāā"/>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556D88FA" w:rsidR="00865588" w:rsidRDefault="00865588">
        <w:pPr>
          <w:pStyle w:val="Footer"/>
          <w:jc w:val="right"/>
        </w:pPr>
        <w:r>
          <w:fldChar w:fldCharType="begin"/>
        </w:r>
        <w:r>
          <w:instrText xml:space="preserve"> PAGE   \* MERGEFORMAT </w:instrText>
        </w:r>
        <w:r>
          <w:fldChar w:fldCharType="separate"/>
        </w:r>
        <w:r w:rsidR="006911ED">
          <w:rPr>
            <w:noProof/>
          </w:rPr>
          <w:t>4</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6150" w14:textId="77777777" w:rsidR="001C5558" w:rsidRDefault="001C5558" w:rsidP="00060B94">
      <w:r>
        <w:separator/>
      </w:r>
    </w:p>
  </w:footnote>
  <w:footnote w:type="continuationSeparator" w:id="0">
    <w:p w14:paraId="707DCEE2" w14:textId="77777777" w:rsidR="001C5558" w:rsidRDefault="001C5558"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64B86"/>
    <w:multiLevelType w:val="hybridMultilevel"/>
    <w:tmpl w:val="219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24A9B"/>
    <w:multiLevelType w:val="hybridMultilevel"/>
    <w:tmpl w:val="69B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F0F81"/>
    <w:multiLevelType w:val="hybridMultilevel"/>
    <w:tmpl w:val="03A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32617"/>
    <w:multiLevelType w:val="hybridMultilevel"/>
    <w:tmpl w:val="E59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0464C"/>
    <w:multiLevelType w:val="hybridMultilevel"/>
    <w:tmpl w:val="40F6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E417D"/>
    <w:multiLevelType w:val="hybridMultilevel"/>
    <w:tmpl w:val="07440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726B"/>
    <w:multiLevelType w:val="hybridMultilevel"/>
    <w:tmpl w:val="9F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C7A06"/>
    <w:multiLevelType w:val="hybridMultilevel"/>
    <w:tmpl w:val="F6A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B5F09"/>
    <w:multiLevelType w:val="hybridMultilevel"/>
    <w:tmpl w:val="B51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82D15"/>
    <w:multiLevelType w:val="hybridMultilevel"/>
    <w:tmpl w:val="811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77DA5"/>
    <w:multiLevelType w:val="hybridMultilevel"/>
    <w:tmpl w:val="EE5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362C9"/>
    <w:multiLevelType w:val="hybridMultilevel"/>
    <w:tmpl w:val="1DB8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1"/>
  </w:num>
  <w:num w:numId="8">
    <w:abstractNumId w:val="12"/>
  </w:num>
  <w:num w:numId="9">
    <w:abstractNumId w:val="23"/>
  </w:num>
  <w:num w:numId="10">
    <w:abstractNumId w:val="15"/>
  </w:num>
  <w:num w:numId="11">
    <w:abstractNumId w:val="10"/>
  </w:num>
  <w:num w:numId="12">
    <w:abstractNumId w:val="19"/>
  </w:num>
  <w:num w:numId="13">
    <w:abstractNumId w:val="18"/>
  </w:num>
  <w:num w:numId="14">
    <w:abstractNumId w:val="5"/>
  </w:num>
  <w:num w:numId="15">
    <w:abstractNumId w:val="21"/>
  </w:num>
  <w:num w:numId="16">
    <w:abstractNumId w:val="17"/>
  </w:num>
  <w:num w:numId="17">
    <w:abstractNumId w:val="8"/>
  </w:num>
  <w:num w:numId="18">
    <w:abstractNumId w:val="9"/>
  </w:num>
  <w:num w:numId="19">
    <w:abstractNumId w:val="22"/>
  </w:num>
  <w:num w:numId="20">
    <w:abstractNumId w:val="13"/>
  </w:num>
  <w:num w:numId="21">
    <w:abstractNumId w:val="20"/>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520B0"/>
    <w:rsid w:val="00060B94"/>
    <w:rsid w:val="0007203A"/>
    <w:rsid w:val="00093582"/>
    <w:rsid w:val="00095B51"/>
    <w:rsid w:val="000A0E17"/>
    <w:rsid w:val="000A41DB"/>
    <w:rsid w:val="000A5F24"/>
    <w:rsid w:val="000B29CC"/>
    <w:rsid w:val="000D0253"/>
    <w:rsid w:val="001046E8"/>
    <w:rsid w:val="00111988"/>
    <w:rsid w:val="00112D7C"/>
    <w:rsid w:val="00162A3E"/>
    <w:rsid w:val="0017127F"/>
    <w:rsid w:val="001712D1"/>
    <w:rsid w:val="00195A16"/>
    <w:rsid w:val="001A3C84"/>
    <w:rsid w:val="001C2DBC"/>
    <w:rsid w:val="001C5558"/>
    <w:rsid w:val="001D555E"/>
    <w:rsid w:val="001E6644"/>
    <w:rsid w:val="001F2DCA"/>
    <w:rsid w:val="0021178C"/>
    <w:rsid w:val="00222BCA"/>
    <w:rsid w:val="00285CF7"/>
    <w:rsid w:val="002A2043"/>
    <w:rsid w:val="003235DE"/>
    <w:rsid w:val="003402D2"/>
    <w:rsid w:val="00360F28"/>
    <w:rsid w:val="0036763D"/>
    <w:rsid w:val="00376DEF"/>
    <w:rsid w:val="00386904"/>
    <w:rsid w:val="003A6A3C"/>
    <w:rsid w:val="003B189E"/>
    <w:rsid w:val="003C6712"/>
    <w:rsid w:val="003E4B74"/>
    <w:rsid w:val="00416CD7"/>
    <w:rsid w:val="00421F45"/>
    <w:rsid w:val="00443CF7"/>
    <w:rsid w:val="00451C91"/>
    <w:rsid w:val="0046758C"/>
    <w:rsid w:val="00480289"/>
    <w:rsid w:val="004806D8"/>
    <w:rsid w:val="00496CC2"/>
    <w:rsid w:val="004D4659"/>
    <w:rsid w:val="00557535"/>
    <w:rsid w:val="005605AD"/>
    <w:rsid w:val="00562032"/>
    <w:rsid w:val="00566917"/>
    <w:rsid w:val="00577AFF"/>
    <w:rsid w:val="00590480"/>
    <w:rsid w:val="005A1761"/>
    <w:rsid w:val="005C05E7"/>
    <w:rsid w:val="005E064E"/>
    <w:rsid w:val="005E122F"/>
    <w:rsid w:val="005E3434"/>
    <w:rsid w:val="005E72E2"/>
    <w:rsid w:val="005F63FF"/>
    <w:rsid w:val="0060067B"/>
    <w:rsid w:val="00645315"/>
    <w:rsid w:val="00647A3D"/>
    <w:rsid w:val="00672217"/>
    <w:rsid w:val="0068187E"/>
    <w:rsid w:val="006911ED"/>
    <w:rsid w:val="006943A4"/>
    <w:rsid w:val="006A5580"/>
    <w:rsid w:val="006D5A31"/>
    <w:rsid w:val="006E308B"/>
    <w:rsid w:val="006E4E26"/>
    <w:rsid w:val="00707336"/>
    <w:rsid w:val="00745B48"/>
    <w:rsid w:val="007A7433"/>
    <w:rsid w:val="007B5B8F"/>
    <w:rsid w:val="007E4E2B"/>
    <w:rsid w:val="008028A4"/>
    <w:rsid w:val="00803D8A"/>
    <w:rsid w:val="0085187F"/>
    <w:rsid w:val="00865588"/>
    <w:rsid w:val="00870112"/>
    <w:rsid w:val="00874C93"/>
    <w:rsid w:val="008816EA"/>
    <w:rsid w:val="008A50AC"/>
    <w:rsid w:val="008B671D"/>
    <w:rsid w:val="008B6C5C"/>
    <w:rsid w:val="008C0775"/>
    <w:rsid w:val="008D0AC5"/>
    <w:rsid w:val="008D548B"/>
    <w:rsid w:val="008D7D42"/>
    <w:rsid w:val="008F156D"/>
    <w:rsid w:val="008F654F"/>
    <w:rsid w:val="00911CFD"/>
    <w:rsid w:val="00942805"/>
    <w:rsid w:val="00952D74"/>
    <w:rsid w:val="00992EEA"/>
    <w:rsid w:val="009C46F3"/>
    <w:rsid w:val="009F3E59"/>
    <w:rsid w:val="00A0640C"/>
    <w:rsid w:val="00A072DE"/>
    <w:rsid w:val="00A20232"/>
    <w:rsid w:val="00A40CCB"/>
    <w:rsid w:val="00A43149"/>
    <w:rsid w:val="00A85EBF"/>
    <w:rsid w:val="00A868FF"/>
    <w:rsid w:val="00B107CF"/>
    <w:rsid w:val="00B522B9"/>
    <w:rsid w:val="00B540AF"/>
    <w:rsid w:val="00B723B5"/>
    <w:rsid w:val="00B74655"/>
    <w:rsid w:val="00B83F11"/>
    <w:rsid w:val="00BA64CD"/>
    <w:rsid w:val="00BA7812"/>
    <w:rsid w:val="00BB72D7"/>
    <w:rsid w:val="00BC0470"/>
    <w:rsid w:val="00BD3342"/>
    <w:rsid w:val="00BE5BF9"/>
    <w:rsid w:val="00C16AB3"/>
    <w:rsid w:val="00C32127"/>
    <w:rsid w:val="00C41643"/>
    <w:rsid w:val="00C43AC2"/>
    <w:rsid w:val="00C477AA"/>
    <w:rsid w:val="00C65254"/>
    <w:rsid w:val="00C77491"/>
    <w:rsid w:val="00C81616"/>
    <w:rsid w:val="00CB11AC"/>
    <w:rsid w:val="00CB6AED"/>
    <w:rsid w:val="00CC7AAB"/>
    <w:rsid w:val="00CF043B"/>
    <w:rsid w:val="00D230C8"/>
    <w:rsid w:val="00D33374"/>
    <w:rsid w:val="00D42F52"/>
    <w:rsid w:val="00D51D51"/>
    <w:rsid w:val="00D57495"/>
    <w:rsid w:val="00DB68F1"/>
    <w:rsid w:val="00E13E6A"/>
    <w:rsid w:val="00E160B2"/>
    <w:rsid w:val="00E252F9"/>
    <w:rsid w:val="00E51765"/>
    <w:rsid w:val="00E728DB"/>
    <w:rsid w:val="00EB046A"/>
    <w:rsid w:val="00ED03F8"/>
    <w:rsid w:val="00ED649E"/>
    <w:rsid w:val="00EE1147"/>
    <w:rsid w:val="00EE7B0B"/>
    <w:rsid w:val="00EF121C"/>
    <w:rsid w:val="00F07D93"/>
    <w:rsid w:val="00F152B1"/>
    <w:rsid w:val="00F2007A"/>
    <w:rsid w:val="00F50576"/>
    <w:rsid w:val="00F6577A"/>
    <w:rsid w:val="00F720DD"/>
    <w:rsid w:val="00F83756"/>
    <w:rsid w:val="00FC539E"/>
    <w:rsid w:val="00FD155F"/>
    <w:rsid w:val="00FE2D91"/>
    <w:rsid w:val="00FE6565"/>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customStyle="1" w:styleId="UnresolvedMention1">
    <w:name w:val="Unresolved Mention1"/>
    <w:basedOn w:val="DefaultParagraphFont"/>
    <w:uiPriority w:val="99"/>
    <w:semiHidden/>
    <w:unhideWhenUsed/>
    <w:rsid w:val="00C32127"/>
    <w:rPr>
      <w:color w:val="605E5C"/>
      <w:shd w:val="clear" w:color="auto" w:fill="E1DFDD"/>
    </w:rPr>
  </w:style>
  <w:style w:type="character" w:styleId="FollowedHyperlink">
    <w:name w:val="FollowedHyperlink"/>
    <w:basedOn w:val="DefaultParagraphFont"/>
    <w:uiPriority w:val="99"/>
    <w:semiHidden/>
    <w:unhideWhenUsed/>
    <w:rsid w:val="00F720DD"/>
    <w:rPr>
      <w:color w:val="800080" w:themeColor="followedHyperlink"/>
      <w:u w:val="single"/>
    </w:rPr>
  </w:style>
  <w:style w:type="character" w:customStyle="1" w:styleId="apple-converted-space">
    <w:name w:val="apple-converted-space"/>
    <w:basedOn w:val="DefaultParagraphFont"/>
    <w:rsid w:val="00C4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8801">
      <w:bodyDiv w:val="1"/>
      <w:marLeft w:val="0"/>
      <w:marRight w:val="0"/>
      <w:marTop w:val="0"/>
      <w:marBottom w:val="0"/>
      <w:divBdr>
        <w:top w:val="none" w:sz="0" w:space="0" w:color="auto"/>
        <w:left w:val="none" w:sz="0" w:space="0" w:color="auto"/>
        <w:bottom w:val="none" w:sz="0" w:space="0" w:color="auto"/>
        <w:right w:val="none" w:sz="0" w:space="0" w:color="auto"/>
      </w:divBdr>
    </w:div>
    <w:div w:id="316962985">
      <w:bodyDiv w:val="1"/>
      <w:marLeft w:val="0"/>
      <w:marRight w:val="0"/>
      <w:marTop w:val="0"/>
      <w:marBottom w:val="0"/>
      <w:divBdr>
        <w:top w:val="none" w:sz="0" w:space="0" w:color="auto"/>
        <w:left w:val="none" w:sz="0" w:space="0" w:color="auto"/>
        <w:bottom w:val="none" w:sz="0" w:space="0" w:color="auto"/>
        <w:right w:val="none" w:sz="0" w:space="0" w:color="auto"/>
      </w:divBdr>
    </w:div>
    <w:div w:id="338771546">
      <w:bodyDiv w:val="1"/>
      <w:marLeft w:val="0"/>
      <w:marRight w:val="0"/>
      <w:marTop w:val="0"/>
      <w:marBottom w:val="0"/>
      <w:divBdr>
        <w:top w:val="none" w:sz="0" w:space="0" w:color="auto"/>
        <w:left w:val="none" w:sz="0" w:space="0" w:color="auto"/>
        <w:bottom w:val="none" w:sz="0" w:space="0" w:color="auto"/>
        <w:right w:val="none" w:sz="0" w:space="0" w:color="auto"/>
      </w:divBdr>
    </w:div>
    <w:div w:id="460458048">
      <w:bodyDiv w:val="1"/>
      <w:marLeft w:val="0"/>
      <w:marRight w:val="0"/>
      <w:marTop w:val="0"/>
      <w:marBottom w:val="0"/>
      <w:divBdr>
        <w:top w:val="none" w:sz="0" w:space="0" w:color="auto"/>
        <w:left w:val="none" w:sz="0" w:space="0" w:color="auto"/>
        <w:bottom w:val="none" w:sz="0" w:space="0" w:color="auto"/>
        <w:right w:val="none" w:sz="0" w:space="0" w:color="auto"/>
      </w:divBdr>
    </w:div>
    <w:div w:id="536965690">
      <w:bodyDiv w:val="1"/>
      <w:marLeft w:val="0"/>
      <w:marRight w:val="0"/>
      <w:marTop w:val="0"/>
      <w:marBottom w:val="0"/>
      <w:divBdr>
        <w:top w:val="none" w:sz="0" w:space="0" w:color="auto"/>
        <w:left w:val="none" w:sz="0" w:space="0" w:color="auto"/>
        <w:bottom w:val="none" w:sz="0" w:space="0" w:color="auto"/>
        <w:right w:val="none" w:sz="0" w:space="0" w:color="auto"/>
      </w:divBdr>
    </w:div>
    <w:div w:id="811168799">
      <w:bodyDiv w:val="1"/>
      <w:marLeft w:val="0"/>
      <w:marRight w:val="0"/>
      <w:marTop w:val="0"/>
      <w:marBottom w:val="0"/>
      <w:divBdr>
        <w:top w:val="none" w:sz="0" w:space="0" w:color="auto"/>
        <w:left w:val="none" w:sz="0" w:space="0" w:color="auto"/>
        <w:bottom w:val="none" w:sz="0" w:space="0" w:color="auto"/>
        <w:right w:val="none" w:sz="0" w:space="0" w:color="auto"/>
      </w:divBdr>
    </w:div>
    <w:div w:id="868762964">
      <w:bodyDiv w:val="1"/>
      <w:marLeft w:val="0"/>
      <w:marRight w:val="0"/>
      <w:marTop w:val="0"/>
      <w:marBottom w:val="0"/>
      <w:divBdr>
        <w:top w:val="none" w:sz="0" w:space="0" w:color="auto"/>
        <w:left w:val="none" w:sz="0" w:space="0" w:color="auto"/>
        <w:bottom w:val="none" w:sz="0" w:space="0" w:color="auto"/>
        <w:right w:val="none" w:sz="0" w:space="0" w:color="auto"/>
      </w:divBdr>
    </w:div>
    <w:div w:id="1158500646">
      <w:bodyDiv w:val="1"/>
      <w:marLeft w:val="0"/>
      <w:marRight w:val="0"/>
      <w:marTop w:val="0"/>
      <w:marBottom w:val="0"/>
      <w:divBdr>
        <w:top w:val="none" w:sz="0" w:space="0" w:color="auto"/>
        <w:left w:val="none" w:sz="0" w:space="0" w:color="auto"/>
        <w:bottom w:val="none" w:sz="0" w:space="0" w:color="auto"/>
        <w:right w:val="none" w:sz="0" w:space="0" w:color="auto"/>
      </w:divBdr>
    </w:div>
    <w:div w:id="1255242236">
      <w:bodyDiv w:val="1"/>
      <w:marLeft w:val="0"/>
      <w:marRight w:val="0"/>
      <w:marTop w:val="0"/>
      <w:marBottom w:val="0"/>
      <w:divBdr>
        <w:top w:val="none" w:sz="0" w:space="0" w:color="auto"/>
        <w:left w:val="none" w:sz="0" w:space="0" w:color="auto"/>
        <w:bottom w:val="none" w:sz="0" w:space="0" w:color="auto"/>
        <w:right w:val="none" w:sz="0" w:space="0" w:color="auto"/>
      </w:divBdr>
    </w:div>
    <w:div w:id="1447457161">
      <w:bodyDiv w:val="1"/>
      <w:marLeft w:val="0"/>
      <w:marRight w:val="0"/>
      <w:marTop w:val="0"/>
      <w:marBottom w:val="0"/>
      <w:divBdr>
        <w:top w:val="none" w:sz="0" w:space="0" w:color="auto"/>
        <w:left w:val="none" w:sz="0" w:space="0" w:color="auto"/>
        <w:bottom w:val="none" w:sz="0" w:space="0" w:color="auto"/>
        <w:right w:val="none" w:sz="0" w:space="0" w:color="auto"/>
      </w:divBdr>
    </w:div>
    <w:div w:id="1461260918">
      <w:bodyDiv w:val="1"/>
      <w:marLeft w:val="0"/>
      <w:marRight w:val="0"/>
      <w:marTop w:val="0"/>
      <w:marBottom w:val="0"/>
      <w:divBdr>
        <w:top w:val="none" w:sz="0" w:space="0" w:color="auto"/>
        <w:left w:val="none" w:sz="0" w:space="0" w:color="auto"/>
        <w:bottom w:val="none" w:sz="0" w:space="0" w:color="auto"/>
        <w:right w:val="none" w:sz="0" w:space="0" w:color="auto"/>
      </w:divBdr>
    </w:div>
    <w:div w:id="1500343702">
      <w:bodyDiv w:val="1"/>
      <w:marLeft w:val="0"/>
      <w:marRight w:val="0"/>
      <w:marTop w:val="0"/>
      <w:marBottom w:val="0"/>
      <w:divBdr>
        <w:top w:val="none" w:sz="0" w:space="0" w:color="auto"/>
        <w:left w:val="none" w:sz="0" w:space="0" w:color="auto"/>
        <w:bottom w:val="none" w:sz="0" w:space="0" w:color="auto"/>
        <w:right w:val="none" w:sz="0" w:space="0" w:color="auto"/>
      </w:divBdr>
    </w:div>
    <w:div w:id="1628243066">
      <w:bodyDiv w:val="1"/>
      <w:marLeft w:val="0"/>
      <w:marRight w:val="0"/>
      <w:marTop w:val="0"/>
      <w:marBottom w:val="0"/>
      <w:divBdr>
        <w:top w:val="none" w:sz="0" w:space="0" w:color="auto"/>
        <w:left w:val="none" w:sz="0" w:space="0" w:color="auto"/>
        <w:bottom w:val="none" w:sz="0" w:space="0" w:color="auto"/>
        <w:right w:val="none" w:sz="0" w:space="0" w:color="auto"/>
      </w:divBdr>
    </w:div>
    <w:div w:id="1642341616">
      <w:bodyDiv w:val="1"/>
      <w:marLeft w:val="0"/>
      <w:marRight w:val="0"/>
      <w:marTop w:val="0"/>
      <w:marBottom w:val="0"/>
      <w:divBdr>
        <w:top w:val="none" w:sz="0" w:space="0" w:color="auto"/>
        <w:left w:val="none" w:sz="0" w:space="0" w:color="auto"/>
        <w:bottom w:val="none" w:sz="0" w:space="0" w:color="auto"/>
        <w:right w:val="none" w:sz="0" w:space="0" w:color="auto"/>
      </w:divBdr>
    </w:div>
    <w:div w:id="1829400954">
      <w:bodyDiv w:val="1"/>
      <w:marLeft w:val="0"/>
      <w:marRight w:val="0"/>
      <w:marTop w:val="0"/>
      <w:marBottom w:val="0"/>
      <w:divBdr>
        <w:top w:val="none" w:sz="0" w:space="0" w:color="auto"/>
        <w:left w:val="none" w:sz="0" w:space="0" w:color="auto"/>
        <w:bottom w:val="none" w:sz="0" w:space="0" w:color="auto"/>
        <w:right w:val="none" w:sz="0" w:space="0" w:color="auto"/>
      </w:divBdr>
    </w:div>
    <w:div w:id="1915620430">
      <w:bodyDiv w:val="1"/>
      <w:marLeft w:val="0"/>
      <w:marRight w:val="0"/>
      <w:marTop w:val="0"/>
      <w:marBottom w:val="0"/>
      <w:divBdr>
        <w:top w:val="none" w:sz="0" w:space="0" w:color="auto"/>
        <w:left w:val="none" w:sz="0" w:space="0" w:color="auto"/>
        <w:bottom w:val="none" w:sz="0" w:space="0" w:color="auto"/>
        <w:right w:val="none" w:sz="0" w:space="0" w:color="auto"/>
      </w:divBdr>
    </w:div>
    <w:div w:id="1977174485">
      <w:bodyDiv w:val="1"/>
      <w:marLeft w:val="0"/>
      <w:marRight w:val="0"/>
      <w:marTop w:val="0"/>
      <w:marBottom w:val="0"/>
      <w:divBdr>
        <w:top w:val="none" w:sz="0" w:space="0" w:color="auto"/>
        <w:left w:val="none" w:sz="0" w:space="0" w:color="auto"/>
        <w:bottom w:val="none" w:sz="0" w:space="0" w:color="auto"/>
        <w:right w:val="none" w:sz="0" w:space="0" w:color="auto"/>
      </w:divBdr>
      <w:divsChild>
        <w:div w:id="1141073686">
          <w:marLeft w:val="0"/>
          <w:marRight w:val="0"/>
          <w:marTop w:val="0"/>
          <w:marBottom w:val="150"/>
          <w:divBdr>
            <w:top w:val="none" w:sz="0" w:space="0" w:color="auto"/>
            <w:left w:val="none" w:sz="0" w:space="0" w:color="auto"/>
            <w:bottom w:val="none" w:sz="0" w:space="0" w:color="auto"/>
            <w:right w:val="none" w:sz="0" w:space="0" w:color="auto"/>
          </w:divBdr>
          <w:divsChild>
            <w:div w:id="409229994">
              <w:marLeft w:val="0"/>
              <w:marRight w:val="0"/>
              <w:marTop w:val="0"/>
              <w:marBottom w:val="0"/>
              <w:divBdr>
                <w:top w:val="none" w:sz="0" w:space="0" w:color="auto"/>
                <w:left w:val="none" w:sz="0" w:space="0" w:color="auto"/>
                <w:bottom w:val="none" w:sz="0" w:space="0" w:color="auto"/>
                <w:right w:val="none" w:sz="0" w:space="0" w:color="auto"/>
              </w:divBdr>
              <w:divsChild>
                <w:div w:id="2006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043">
          <w:marLeft w:val="0"/>
          <w:marRight w:val="0"/>
          <w:marTop w:val="0"/>
          <w:marBottom w:val="150"/>
          <w:divBdr>
            <w:top w:val="none" w:sz="0" w:space="0" w:color="auto"/>
            <w:left w:val="none" w:sz="0" w:space="0" w:color="auto"/>
            <w:bottom w:val="none" w:sz="0" w:space="0" w:color="auto"/>
            <w:right w:val="none" w:sz="0" w:space="0" w:color="auto"/>
          </w:divBdr>
          <w:divsChild>
            <w:div w:id="1053626980">
              <w:marLeft w:val="0"/>
              <w:marRight w:val="0"/>
              <w:marTop w:val="0"/>
              <w:marBottom w:val="0"/>
              <w:divBdr>
                <w:top w:val="none" w:sz="0" w:space="0" w:color="auto"/>
                <w:left w:val="none" w:sz="0" w:space="0" w:color="auto"/>
                <w:bottom w:val="none" w:sz="0" w:space="0" w:color="auto"/>
                <w:right w:val="none" w:sz="0" w:space="0" w:color="auto"/>
              </w:divBdr>
              <w:divsChild>
                <w:div w:id="17067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2243">
      <w:bodyDiv w:val="1"/>
      <w:marLeft w:val="0"/>
      <w:marRight w:val="0"/>
      <w:marTop w:val="0"/>
      <w:marBottom w:val="0"/>
      <w:divBdr>
        <w:top w:val="none" w:sz="0" w:space="0" w:color="auto"/>
        <w:left w:val="none" w:sz="0" w:space="0" w:color="auto"/>
        <w:bottom w:val="none" w:sz="0" w:space="0" w:color="auto"/>
        <w:right w:val="none" w:sz="0" w:space="0" w:color="auto"/>
      </w:divBdr>
      <w:divsChild>
        <w:div w:id="2038462210">
          <w:marLeft w:val="0"/>
          <w:marRight w:val="0"/>
          <w:marTop w:val="0"/>
          <w:marBottom w:val="150"/>
          <w:divBdr>
            <w:top w:val="none" w:sz="0" w:space="0" w:color="auto"/>
            <w:left w:val="none" w:sz="0" w:space="0" w:color="auto"/>
            <w:bottom w:val="none" w:sz="0" w:space="0" w:color="auto"/>
            <w:right w:val="none" w:sz="0" w:space="0" w:color="auto"/>
          </w:divBdr>
          <w:divsChild>
            <w:div w:id="226652591">
              <w:marLeft w:val="0"/>
              <w:marRight w:val="0"/>
              <w:marTop w:val="0"/>
              <w:marBottom w:val="0"/>
              <w:divBdr>
                <w:top w:val="none" w:sz="0" w:space="0" w:color="auto"/>
                <w:left w:val="none" w:sz="0" w:space="0" w:color="auto"/>
                <w:bottom w:val="none" w:sz="0" w:space="0" w:color="auto"/>
                <w:right w:val="none" w:sz="0" w:space="0" w:color="auto"/>
              </w:divBdr>
              <w:divsChild>
                <w:div w:id="1672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695">
          <w:marLeft w:val="0"/>
          <w:marRight w:val="0"/>
          <w:marTop w:val="0"/>
          <w:marBottom w:val="150"/>
          <w:divBdr>
            <w:top w:val="none" w:sz="0" w:space="0" w:color="auto"/>
            <w:left w:val="none" w:sz="0" w:space="0" w:color="auto"/>
            <w:bottom w:val="none" w:sz="0" w:space="0" w:color="auto"/>
            <w:right w:val="none" w:sz="0" w:space="0" w:color="auto"/>
          </w:divBdr>
          <w:divsChild>
            <w:div w:id="1863204682">
              <w:marLeft w:val="0"/>
              <w:marRight w:val="0"/>
              <w:marTop w:val="0"/>
              <w:marBottom w:val="0"/>
              <w:divBdr>
                <w:top w:val="none" w:sz="0" w:space="0" w:color="auto"/>
                <w:left w:val="none" w:sz="0" w:space="0" w:color="auto"/>
                <w:bottom w:val="none" w:sz="0" w:space="0" w:color="auto"/>
                <w:right w:val="none" w:sz="0" w:space="0" w:color="auto"/>
              </w:divBdr>
              <w:divsChild>
                <w:div w:id="1172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mathematics/" TargetMode="External"/><Relationship Id="rId14" Type="http://schemas.openxmlformats.org/officeDocument/2006/relationships/hyperlink" Target="https://firstpeoplesprinciplesoflear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EA34-BB7C-467C-A01E-8EFB1B7C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vicki chen</cp:lastModifiedBy>
  <cp:revision>5</cp:revision>
  <cp:lastPrinted>2017-12-13T17:06:00Z</cp:lastPrinted>
  <dcterms:created xsi:type="dcterms:W3CDTF">2021-05-17T19:38:00Z</dcterms:created>
  <dcterms:modified xsi:type="dcterms:W3CDTF">2021-05-27T05:46:00Z</dcterms:modified>
  <cp:category/>
</cp:coreProperties>
</file>